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2BDA5" w14:textId="128EAA7A" w:rsidR="00AD138E" w:rsidRDefault="00AD138E" w:rsidP="00AD1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966034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123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22123">
          <w:rPr>
            <w:b/>
            <w:i/>
            <w:noProof/>
            <w:sz w:val="28"/>
          </w:rPr>
          <w:t>R3-240577</w:t>
        </w:r>
      </w:fldSimple>
    </w:p>
    <w:p w14:paraId="57B241CD" w14:textId="77777777" w:rsidR="00AD138E" w:rsidRPr="00A27D40" w:rsidRDefault="00AD138E" w:rsidP="00AD138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26-02-2024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02-03-2024</w:t>
        </w:r>
      </w:fldSimple>
      <w:r w:rsidRPr="00213F0D">
        <w:rPr>
          <w:rFonts w:asciiTheme="minorHAnsi" w:hAnsiTheme="minorHAnsi" w:cstheme="minorHAnsi"/>
          <w:noProof/>
        </w:rPr>
        <w:tab/>
      </w:r>
    </w:p>
    <w:p w14:paraId="6C932DA9" w14:textId="77777777" w:rsidR="00AD138E" w:rsidRPr="00213F0D" w:rsidRDefault="00AD138E" w:rsidP="00AD138E">
      <w:pPr>
        <w:pStyle w:val="3GPPHeader"/>
        <w:rPr>
          <w:rFonts w:asciiTheme="minorHAnsi" w:hAnsiTheme="minorHAnsi" w:cstheme="minorHAnsi"/>
          <w:szCs w:val="28"/>
          <w:lang w:val="en-GB"/>
        </w:rPr>
      </w:pPr>
      <w:r w:rsidRPr="00213F0D">
        <w:rPr>
          <w:rFonts w:asciiTheme="minorHAnsi" w:hAnsiTheme="minorHAnsi" w:cstheme="minorHAnsi"/>
          <w:szCs w:val="28"/>
          <w:lang w:val="en-GB"/>
        </w:rPr>
        <w:t>Agenda Item:</w:t>
      </w:r>
      <w:r w:rsidRPr="00213F0D">
        <w:rPr>
          <w:rFonts w:asciiTheme="minorHAnsi" w:hAnsiTheme="minorHAnsi" w:cstheme="minorHAnsi"/>
          <w:szCs w:val="28"/>
          <w:lang w:val="en-GB"/>
        </w:rPr>
        <w:tab/>
        <w:t>23.</w:t>
      </w:r>
      <w:r>
        <w:rPr>
          <w:rFonts w:asciiTheme="minorHAnsi" w:hAnsiTheme="minorHAnsi" w:cstheme="minorHAnsi"/>
          <w:szCs w:val="28"/>
          <w:lang w:val="en-GB"/>
        </w:rPr>
        <w:t>3</w:t>
      </w:r>
    </w:p>
    <w:p w14:paraId="654BA494" w14:textId="3BC7D7D9" w:rsidR="00AD138E" w:rsidRPr="00213F0D" w:rsidRDefault="00AD138E" w:rsidP="00AD138E">
      <w:pPr>
        <w:pStyle w:val="3GPPHeader"/>
        <w:rPr>
          <w:rFonts w:asciiTheme="minorHAnsi" w:hAnsiTheme="minorHAnsi" w:cstheme="minorHAnsi"/>
          <w:szCs w:val="28"/>
          <w:lang w:val="en-GB"/>
        </w:rPr>
      </w:pPr>
      <w:r w:rsidRPr="00213F0D">
        <w:rPr>
          <w:rFonts w:asciiTheme="minorHAnsi" w:hAnsiTheme="minorHAnsi" w:cstheme="minorHAnsi"/>
          <w:szCs w:val="28"/>
          <w:lang w:val="en-GB"/>
        </w:rPr>
        <w:t>Source:</w:t>
      </w:r>
      <w:r w:rsidRPr="00213F0D">
        <w:rPr>
          <w:rFonts w:asciiTheme="minorHAnsi" w:hAnsiTheme="minorHAnsi" w:cstheme="minorHAnsi"/>
          <w:szCs w:val="28"/>
          <w:lang w:val="en-GB"/>
        </w:rPr>
        <w:tab/>
        <w:t>Ericsson</w:t>
      </w:r>
    </w:p>
    <w:p w14:paraId="21F5A918" w14:textId="28864FE3" w:rsidR="00AD138E" w:rsidRPr="00213F0D" w:rsidRDefault="00AD138E" w:rsidP="00AD138E">
      <w:pPr>
        <w:pStyle w:val="3GPPHeader"/>
        <w:rPr>
          <w:rFonts w:asciiTheme="minorHAnsi" w:hAnsiTheme="minorHAnsi" w:cstheme="minorHAnsi"/>
          <w:szCs w:val="28"/>
          <w:lang w:val="en-GB"/>
        </w:rPr>
      </w:pPr>
      <w:r w:rsidRPr="00213F0D">
        <w:rPr>
          <w:rFonts w:asciiTheme="minorHAnsi" w:hAnsiTheme="minorHAnsi" w:cstheme="minorHAnsi"/>
          <w:szCs w:val="28"/>
          <w:lang w:val="en-GB"/>
        </w:rPr>
        <w:t>Title:</w:t>
      </w:r>
      <w:r w:rsidRPr="00213F0D">
        <w:rPr>
          <w:rFonts w:asciiTheme="minorHAnsi" w:hAnsiTheme="minorHAnsi" w:cstheme="minorHAnsi"/>
          <w:szCs w:val="28"/>
          <w:lang w:val="en-GB"/>
        </w:rPr>
        <w:tab/>
      </w:r>
      <w:r w:rsidRPr="00F360B1">
        <w:rPr>
          <w:rFonts w:asciiTheme="minorHAnsi" w:hAnsiTheme="minorHAnsi" w:cstheme="minorHAnsi"/>
          <w:szCs w:val="28"/>
          <w:lang w:val="en-GB"/>
        </w:rPr>
        <w:t xml:space="preserve">Support of </w:t>
      </w:r>
      <w:r>
        <w:rPr>
          <w:rFonts w:asciiTheme="minorHAnsi" w:hAnsiTheme="minorHAnsi" w:cstheme="minorHAnsi"/>
          <w:szCs w:val="28"/>
          <w:lang w:val="en-GB"/>
        </w:rPr>
        <w:t>RedCap Positioning</w:t>
      </w:r>
    </w:p>
    <w:p w14:paraId="6864C3B3" w14:textId="77777777" w:rsidR="00AD138E" w:rsidRPr="00213F0D" w:rsidRDefault="00AD138E" w:rsidP="00AD138E">
      <w:pPr>
        <w:pStyle w:val="3GPPHeader"/>
        <w:rPr>
          <w:rFonts w:asciiTheme="minorHAnsi" w:hAnsiTheme="minorHAnsi" w:cstheme="minorHAnsi"/>
          <w:szCs w:val="28"/>
          <w:lang w:val="en-GB"/>
        </w:rPr>
      </w:pPr>
      <w:r w:rsidRPr="00213F0D">
        <w:rPr>
          <w:rFonts w:asciiTheme="minorHAnsi" w:hAnsiTheme="minorHAnsi" w:cstheme="minorHAnsi"/>
          <w:szCs w:val="28"/>
          <w:lang w:val="en-GB"/>
        </w:rPr>
        <w:t>Document for:</w:t>
      </w:r>
      <w:r w:rsidRPr="00213F0D">
        <w:rPr>
          <w:rFonts w:asciiTheme="minorHAnsi" w:hAnsiTheme="minorHAnsi" w:cstheme="minorHAnsi"/>
          <w:szCs w:val="28"/>
          <w:lang w:val="en-GB"/>
        </w:rPr>
        <w:tab/>
        <w:t>Discussion, Other</w:t>
      </w:r>
    </w:p>
    <w:p w14:paraId="79C26D46" w14:textId="77777777" w:rsidR="009F6566" w:rsidRDefault="009F6566" w:rsidP="002C0D4B">
      <w:pPr>
        <w:pStyle w:val="Heading1"/>
        <w:ind w:left="426" w:hanging="426"/>
      </w:pPr>
      <w:r w:rsidRPr="006E13D1">
        <w:t>1</w:t>
      </w:r>
      <w:r w:rsidRPr="006E13D1">
        <w:tab/>
      </w:r>
      <w:r>
        <w:t>Introduction</w:t>
      </w:r>
    </w:p>
    <w:bookmarkEnd w:id="0"/>
    <w:p w14:paraId="4A18680E" w14:textId="1C85788E" w:rsidR="005907DF" w:rsidRDefault="005907DF" w:rsidP="00CD7D89">
      <w:pPr>
        <w:rPr>
          <w:sz w:val="22"/>
          <w:szCs w:val="22"/>
          <w:lang w:eastAsia="zh-CN"/>
        </w:rPr>
      </w:pPr>
      <w:r w:rsidRPr="009E3312">
        <w:rPr>
          <w:sz w:val="22"/>
          <w:szCs w:val="22"/>
          <w:lang w:eastAsia="zh-CN"/>
        </w:rPr>
        <w:t>Th</w:t>
      </w:r>
      <w:r w:rsidR="00396E48" w:rsidRPr="009E3312">
        <w:rPr>
          <w:sz w:val="22"/>
          <w:szCs w:val="22"/>
          <w:lang w:eastAsia="zh-CN"/>
        </w:rPr>
        <w:t xml:space="preserve">is document describes the </w:t>
      </w:r>
      <w:proofErr w:type="spellStart"/>
      <w:r w:rsidR="006C7C92">
        <w:rPr>
          <w:sz w:val="22"/>
          <w:szCs w:val="22"/>
          <w:lang w:eastAsia="zh-CN"/>
        </w:rPr>
        <w:t>NRPPa</w:t>
      </w:r>
      <w:proofErr w:type="spellEnd"/>
      <w:r w:rsidR="00396E48" w:rsidRPr="009E3312">
        <w:rPr>
          <w:sz w:val="22"/>
          <w:szCs w:val="22"/>
          <w:lang w:eastAsia="zh-CN"/>
        </w:rPr>
        <w:t xml:space="preserve"> impacts to support RedCap positioning.</w:t>
      </w:r>
      <w:r w:rsidR="006C7C92">
        <w:rPr>
          <w:sz w:val="22"/>
          <w:szCs w:val="22"/>
          <w:lang w:eastAsia="zh-CN"/>
        </w:rPr>
        <w:t xml:space="preserve"> </w:t>
      </w:r>
    </w:p>
    <w:p w14:paraId="5A797DE7" w14:textId="3240BF3F" w:rsidR="00BD1B3F" w:rsidRPr="009E3312" w:rsidRDefault="00BD1B3F" w:rsidP="00CD7D89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F1AP impacts are expected to mirror them.</w:t>
      </w:r>
    </w:p>
    <w:p w14:paraId="415AD08B" w14:textId="0DE4ACED" w:rsidR="00401F76" w:rsidRPr="000A11DE" w:rsidRDefault="00D027FB" w:rsidP="000A11DE">
      <w:pPr>
        <w:pStyle w:val="Heading1"/>
        <w:ind w:left="426" w:hanging="426"/>
      </w:pPr>
      <w:r>
        <w:t>2</w:t>
      </w:r>
      <w:r w:rsidR="005907DF" w:rsidRPr="006E13D1">
        <w:tab/>
      </w:r>
      <w:r>
        <w:t>Discussion</w:t>
      </w:r>
      <w:r w:rsidR="000A11DE">
        <w:t xml:space="preserve"> - </w:t>
      </w:r>
      <w:r w:rsidR="00C13952" w:rsidRPr="00D151A2">
        <w:rPr>
          <w:rFonts w:eastAsia="MS Mincho" w:cs="Arial"/>
          <w:sz w:val="32"/>
          <w:szCs w:val="32"/>
          <w:lang w:val="en-US" w:eastAsia="ja-JP"/>
        </w:rPr>
        <w:t xml:space="preserve">SRS Transmission Frequency Hopping </w:t>
      </w:r>
    </w:p>
    <w:p w14:paraId="6C812B0B" w14:textId="6C1AFDBD" w:rsidR="00DB7D9F" w:rsidRDefault="00C37612" w:rsidP="008B6F81">
      <w:pPr>
        <w:rPr>
          <w:rFonts w:eastAsia="Malgun Gothic"/>
          <w:sz w:val="22"/>
          <w:szCs w:val="24"/>
        </w:rPr>
      </w:pPr>
      <w:r w:rsidRPr="00401F76">
        <w:rPr>
          <w:rFonts w:eastAsia="Malgun Gothic"/>
          <w:sz w:val="22"/>
          <w:szCs w:val="24"/>
        </w:rPr>
        <w:t xml:space="preserve">In RAN1’s </w:t>
      </w:r>
      <w:r w:rsidR="00D151A2">
        <w:rPr>
          <w:rFonts w:eastAsia="Malgun Gothic"/>
          <w:sz w:val="22"/>
          <w:szCs w:val="24"/>
        </w:rPr>
        <w:t>new</w:t>
      </w:r>
      <w:r w:rsidR="00BD1B3F">
        <w:rPr>
          <w:rFonts w:eastAsia="Malgun Gothic"/>
          <w:sz w:val="22"/>
          <w:szCs w:val="24"/>
        </w:rPr>
        <w:t xml:space="preserve"> </w:t>
      </w:r>
      <w:r w:rsidRPr="00401F76">
        <w:rPr>
          <w:rFonts w:eastAsia="Malgun Gothic"/>
          <w:sz w:val="22"/>
          <w:szCs w:val="24"/>
        </w:rPr>
        <w:t>LS on new physical layer parameters [</w:t>
      </w:r>
      <w:r w:rsidR="00D3346A">
        <w:rPr>
          <w:rFonts w:eastAsia="Malgun Gothic"/>
          <w:sz w:val="22"/>
          <w:szCs w:val="24"/>
        </w:rPr>
        <w:t>1</w:t>
      </w:r>
      <w:r w:rsidRPr="00401F76">
        <w:rPr>
          <w:rFonts w:eastAsia="Malgun Gothic"/>
          <w:sz w:val="22"/>
          <w:szCs w:val="24"/>
        </w:rPr>
        <w:t>], the</w:t>
      </w:r>
      <w:r w:rsidR="00401F76">
        <w:rPr>
          <w:rFonts w:eastAsia="Malgun Gothic"/>
          <w:sz w:val="22"/>
          <w:szCs w:val="24"/>
        </w:rPr>
        <w:t>re are</w:t>
      </w:r>
      <w:r w:rsidRPr="00401F76">
        <w:rPr>
          <w:rFonts w:eastAsia="Malgun Gothic"/>
          <w:sz w:val="22"/>
          <w:szCs w:val="24"/>
        </w:rPr>
        <w:t xml:space="preserve"> </w:t>
      </w:r>
      <w:r w:rsidR="00D151A2">
        <w:rPr>
          <w:rFonts w:eastAsia="Malgun Gothic"/>
          <w:sz w:val="22"/>
          <w:szCs w:val="24"/>
        </w:rPr>
        <w:t xml:space="preserve">new </w:t>
      </w:r>
      <w:r w:rsidRPr="00401F76">
        <w:rPr>
          <w:rFonts w:eastAsia="Malgun Gothic"/>
          <w:sz w:val="22"/>
          <w:szCs w:val="24"/>
        </w:rPr>
        <w:t xml:space="preserve">rows for the </w:t>
      </w:r>
      <w:proofErr w:type="spellStart"/>
      <w:r w:rsidRPr="00401F76">
        <w:rPr>
          <w:rFonts w:eastAsia="Malgun Gothic"/>
          <w:sz w:val="22"/>
          <w:szCs w:val="24"/>
        </w:rPr>
        <w:t>NRPPa</w:t>
      </w:r>
      <w:proofErr w:type="spellEnd"/>
      <w:r w:rsidRPr="00401F76">
        <w:rPr>
          <w:rFonts w:eastAsia="Malgun Gothic"/>
          <w:sz w:val="22"/>
          <w:szCs w:val="24"/>
        </w:rPr>
        <w:t xml:space="preserve"> impacts regarding RedCap positioning. We copy the relevant columns below: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1271"/>
        <w:gridCol w:w="709"/>
        <w:gridCol w:w="709"/>
        <w:gridCol w:w="2126"/>
        <w:gridCol w:w="1417"/>
        <w:gridCol w:w="6"/>
        <w:gridCol w:w="1144"/>
        <w:gridCol w:w="2394"/>
      </w:tblGrid>
      <w:tr w:rsidR="00EA0B71" w:rsidRPr="006A6B48" w14:paraId="07F2F0F0" w14:textId="77777777" w:rsidTr="00F92430">
        <w:trPr>
          <w:trHeight w:val="2542"/>
        </w:trPr>
        <w:tc>
          <w:tcPr>
            <w:tcW w:w="1271" w:type="dxa"/>
            <w:hideMark/>
          </w:tcPr>
          <w:p w14:paraId="0D865894" w14:textId="77777777" w:rsidR="00EA0B71" w:rsidRPr="00EA0B71" w:rsidRDefault="00EA0B71" w:rsidP="00EA0B71">
            <w:pPr>
              <w:spacing w:after="0"/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</w:pP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SRS for Positioning with Tx Frequency Hopping for RedCap UEs</w:t>
            </w:r>
          </w:p>
        </w:tc>
        <w:tc>
          <w:tcPr>
            <w:tcW w:w="709" w:type="dxa"/>
            <w:hideMark/>
          </w:tcPr>
          <w:p w14:paraId="55F4D598" w14:textId="77777777" w:rsidR="00EA0B71" w:rsidRPr="00EA0B71" w:rsidRDefault="00EA0B71" w:rsidP="00EA0B71">
            <w:pPr>
              <w:spacing w:after="0"/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</w:pP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Bandwidth</w:t>
            </w:r>
          </w:p>
        </w:tc>
        <w:tc>
          <w:tcPr>
            <w:tcW w:w="709" w:type="dxa"/>
            <w:hideMark/>
          </w:tcPr>
          <w:p w14:paraId="2CB31CF5" w14:textId="77777777" w:rsidR="00EA0B71" w:rsidRPr="00EA0B71" w:rsidRDefault="00EA0B71" w:rsidP="00EA0B71">
            <w:pPr>
              <w:spacing w:after="0"/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</w:pP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Existing</w:t>
            </w:r>
          </w:p>
        </w:tc>
        <w:tc>
          <w:tcPr>
            <w:tcW w:w="2126" w:type="dxa"/>
            <w:hideMark/>
          </w:tcPr>
          <w:p w14:paraId="0FD5BC67" w14:textId="77777777" w:rsidR="00EA0B71" w:rsidRPr="00EA0B71" w:rsidRDefault="00EA0B71" w:rsidP="00EA0B71">
            <w:pPr>
              <w:spacing w:after="0"/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</w:pP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In addition to current description in 38.455: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For a RedCap UE with Tx FH capability, a request on bandwidth for SRS for positioning from the LMF to the serving gNB that exceeds RedCap UE bandwidth implies configuration of SRS for positioning with Tx FH configuration</w:t>
            </w:r>
          </w:p>
        </w:tc>
        <w:tc>
          <w:tcPr>
            <w:tcW w:w="1417" w:type="dxa"/>
            <w:hideMark/>
          </w:tcPr>
          <w:p w14:paraId="15A976B0" w14:textId="77777777" w:rsidR="00EA0B71" w:rsidRPr="00EA0B71" w:rsidRDefault="00EA0B71" w:rsidP="00EA0B71">
            <w:pPr>
              <w:spacing w:after="0"/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</w:pP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Ref.: Bandwidth in 9.2.27 (38.455)</w:t>
            </w:r>
          </w:p>
        </w:tc>
        <w:tc>
          <w:tcPr>
            <w:tcW w:w="1150" w:type="dxa"/>
            <w:gridSpan w:val="2"/>
            <w:hideMark/>
          </w:tcPr>
          <w:p w14:paraId="7131B44D" w14:textId="77777777" w:rsidR="00EA0B71" w:rsidRPr="00EA0B71" w:rsidRDefault="00EA0B71" w:rsidP="00EA0B71">
            <w:pPr>
              <w:spacing w:after="240"/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</w:pP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Bandwidth in (9.2.27) Requested SRS Transmission Characteristics</w:t>
            </w:r>
          </w:p>
        </w:tc>
        <w:tc>
          <w:tcPr>
            <w:tcW w:w="2394" w:type="dxa"/>
            <w:hideMark/>
          </w:tcPr>
          <w:p w14:paraId="46D8F947" w14:textId="77777777" w:rsidR="00EA0B71" w:rsidRPr="00EA0B71" w:rsidRDefault="00EA0B71" w:rsidP="00EA0B71">
            <w:pPr>
              <w:spacing w:after="0"/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</w:pP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Agreement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SRS for positioning with Tx hopping can be configured outside of the active UL BWP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- The configuration may include SCS, CP size and bandwidth (position and size), which can use a SCS, CP size and bandwidth different from the UL active BWP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Agreement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For SRS Tx hopping, the configuration includes: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• a hop bandwidth common to all hops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o FFS: possible values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• a single overlap value can be configured for all hops for the SRS resource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o FFS: possible values 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• The starting slot offset and starting symbol for the SRS resource with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tx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hopping (first hop)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o FFS: possible values  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• the starting slot offset and symbol for each of the hops following the first hop, 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o Note Up to ran2 to design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signaling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of the starting position for each hop, i.e. how the SRS resource configuration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signaling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indicates the starting slot offset and starting symbol for the hops following the first hop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o FFS: possible values 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• The number of consecutive symbols in a hop common to all hops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o FFS: possible values 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• The number of hops 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o FFS: possible values 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• UE does not expect to be configured for any hops across slot boundaries,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i.e.the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starting position + duration of a hop cannot exceed a slot duration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• FFS: whether/how special handling for the last hop overlap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Agreement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For the values of the starting slot offset for each of the hops 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lastRenderedPageBreak/>
              <w:t>following the first hop in time: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- Alt1: the value range can be {0,1,2…,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nrof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slot in periodicity -1} in slots for the slot offset.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- The value range slot offset for each hop applies to both the periodic and semi-persistent SRS.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- The periodicity in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PeriodicityandOffset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configured for each hop for a SRS resource with Tx hopping must be the same.</w:t>
            </w:r>
          </w:p>
        </w:tc>
      </w:tr>
      <w:tr w:rsidR="00EA0B71" w:rsidRPr="006A6B48" w14:paraId="3457774F" w14:textId="77777777" w:rsidTr="00F92430">
        <w:trPr>
          <w:trHeight w:val="3814"/>
        </w:trPr>
        <w:tc>
          <w:tcPr>
            <w:tcW w:w="1271" w:type="dxa"/>
            <w:hideMark/>
          </w:tcPr>
          <w:p w14:paraId="602C2457" w14:textId="77777777" w:rsidR="00EA0B71" w:rsidRPr="00EA0B71" w:rsidRDefault="00EA0B71" w:rsidP="00EA0B71">
            <w:pPr>
              <w:spacing w:after="0"/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</w:pP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lastRenderedPageBreak/>
              <w:t>SRS for Positioning with Tx Frequency Hopping for RedCap UEs</w:t>
            </w:r>
          </w:p>
        </w:tc>
        <w:tc>
          <w:tcPr>
            <w:tcW w:w="709" w:type="dxa"/>
            <w:hideMark/>
          </w:tcPr>
          <w:p w14:paraId="654720CF" w14:textId="77777777" w:rsidR="00EA0B71" w:rsidRPr="00EA0B71" w:rsidRDefault="00EA0B71" w:rsidP="00EA0B71">
            <w:pPr>
              <w:spacing w:after="0"/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</w:pP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709" w:type="dxa"/>
            <w:hideMark/>
          </w:tcPr>
          <w:p w14:paraId="74C29E6E" w14:textId="77777777" w:rsidR="00EA0B71" w:rsidRPr="00EA0B71" w:rsidRDefault="00EA0B71" w:rsidP="00EA0B71">
            <w:pPr>
              <w:spacing w:after="0"/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</w:pP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New</w:t>
            </w:r>
          </w:p>
        </w:tc>
        <w:tc>
          <w:tcPr>
            <w:tcW w:w="2126" w:type="dxa"/>
            <w:noWrap/>
            <w:hideMark/>
          </w:tcPr>
          <w:p w14:paraId="1209FDFE" w14:textId="77777777" w:rsidR="00EA0B71" w:rsidRPr="00EA0B71" w:rsidRDefault="00EA0B71" w:rsidP="00EA0B71">
            <w:pPr>
              <w:spacing w:after="0"/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</w:pP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SRS config with SRS hopping from the serving gNB to the LMF</w:t>
            </w:r>
          </w:p>
        </w:tc>
        <w:tc>
          <w:tcPr>
            <w:tcW w:w="1423" w:type="dxa"/>
            <w:gridSpan w:val="2"/>
            <w:hideMark/>
          </w:tcPr>
          <w:p w14:paraId="2461ABA1" w14:textId="77777777" w:rsidR="00EA0B71" w:rsidRPr="00EA0B71" w:rsidRDefault="00EA0B71" w:rsidP="00EA0B71">
            <w:pPr>
              <w:spacing w:after="0"/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</w:pP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Contains the following parameters: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- SCS, CP size and bandwidth (position and size) of frequency region (reuse Uplink Channel BW-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PerSCS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-List)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- a hop bandwidth common to all hops: Ref. parameter c-SRS (INTEGER (0</w:t>
            </w:r>
            <w:proofErr w:type="gram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..</w:t>
            </w:r>
            <w:proofErr w:type="gram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63)) such that the maximum bandwidth is: 104 PRBs, 48 PRBs, 132 PRBs, 64 PRBs, for 15,30,60,120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KHz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respectively when B_SRS equal 0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- a single overlap value for all hops for the SRS resource: ENUMERATED {0, 1, 2, 4} RBs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- starting slot offset and starting symbol for the SRS resource with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tx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hopping (first hop) for periodic and SP-SRS: </w:t>
            </w:r>
            <w:r w:rsidRPr="00EA0B71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slot offset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: INTEGER (0,1,2…,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nrof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slot in periodicity) in slots (reuse the SRS-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PeriodicityAndOffset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IE); 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</w:r>
            <w:r w:rsidRPr="00EA0B71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starting symbol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: INTEGER (0, ...13) (reuse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startPosition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in IE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resourceMapping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)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- starting slot offset and symbol for each of the hops following the first hop for periodic and SP-SRS: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</w:r>
            <w:r w:rsidRPr="00EA0B71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slot offset: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INTEGER (0,1,2…,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nrof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slot in periodicity -1) in slots (new IE); 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starting symbol: INTEGER (0, ...13) (new IE)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- </w:t>
            </w:r>
            <w:r w:rsidRPr="00EA0B71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starting slot offset for the SRS </w:t>
            </w:r>
            <w:r w:rsidRPr="00EA0B71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lastRenderedPageBreak/>
              <w:t xml:space="preserve">resource with </w:t>
            </w:r>
            <w:proofErr w:type="spellStart"/>
            <w:r w:rsidRPr="00EA0B71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tx</w:t>
            </w:r>
            <w:proofErr w:type="spellEnd"/>
            <w:r w:rsidRPr="00EA0B71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 hopping (first hop and subsequent hops) for aperiodic SRS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: INTEGER (1 ..32) in slots relative to the slot containing the DCI triggering the SRS for positioning with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tx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hopping 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- number of consecutive symbols in a hop common to all hops: ENUMERATED {1,2,4,8, 12} symbols (re-use the IE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nrofsymbols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in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resourcemapping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) 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- number of hops: ENUMERATED {2,3,4,5,6} (new IE)</w:t>
            </w:r>
          </w:p>
        </w:tc>
        <w:tc>
          <w:tcPr>
            <w:tcW w:w="1144" w:type="dxa"/>
            <w:hideMark/>
          </w:tcPr>
          <w:p w14:paraId="302EBB44" w14:textId="77777777" w:rsidR="00EA0B71" w:rsidRPr="00EA0B71" w:rsidRDefault="00EA0B71" w:rsidP="00EA0B71">
            <w:pPr>
              <w:spacing w:after="0"/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</w:pP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lastRenderedPageBreak/>
              <w:t>In SRS Configuration in POSITIONING INFORMATION RESPONSE</w:t>
            </w:r>
          </w:p>
        </w:tc>
        <w:tc>
          <w:tcPr>
            <w:tcW w:w="2394" w:type="dxa"/>
            <w:hideMark/>
          </w:tcPr>
          <w:p w14:paraId="3327F729" w14:textId="77777777" w:rsidR="00EA0B71" w:rsidRPr="00EA0B71" w:rsidRDefault="00EA0B71" w:rsidP="00EA0B71">
            <w:pPr>
              <w:spacing w:after="0"/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</w:pP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Agreement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SRS for positioning with Tx hopping can be configured outside of the active UL BWP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- The configuration may include SCS, CP size and bandwidth (position and size), which can use a SCS, CP size and bandwidth different from the UL active BWP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Agreement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For SRS Tx hopping, the configuration includes: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• a hop bandwidth common to all hops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o FFS: possible values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• a single overlap value can be configured for all hops for the SRS resource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o FFS: possible values 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• The starting slot offset and starting symbol for the SRS resource with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tx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hopping (first hop)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o FFS: possible values  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• the starting slot offset and symbol for each of the hops following the first hop, 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o Note Up to ran2 to design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signaling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of the starting position for each hop, i.e. how the SRS resource configuration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signaling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indicates the starting slot offset and starting symbol for the hops following the first hop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o FFS: possible values 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• The number of consecutive symbols in a hop common to all hops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o FFS: possible values 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• The number of hops 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o FFS: possible values 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• UE does not expect to be configured for any hops across slot boundaries,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i.e.the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starting position + duration of a hop cannot exceed a slot duration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• FFS: whether/how special handling for the last hop overlap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Agreement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For the values of the starting slot offset for each of the hops following the first hop in time: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- Alt1: the value range can be {0,1,2…,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nrof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slot in periodicity -1} in slots for the slot offset.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- The value range slot offset for each hop applies to both the periodic and semi-persistent SRS.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- The periodicity in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PeriodicityandOffset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configured for each hop for a SRS resource with Tx hopping must be the same.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Agreement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SRS for positioning with Tx hopping can be configured to be periodic, aperiodic or semi-persistent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- The mechanism for aperiodic and semi-persistent SRS for positioning (DCI triggered and 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lastRenderedPageBreak/>
              <w:t>MAC-CE activation/deactivation, respectively) can be re-used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- For aperiodic SRS,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§ The UE is configured with the slot offset for each hop, relative to the slot containing the DCI triggering the SRS for positioning with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tx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hopping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• Note: all the hops are within 32 slots from the DCI triggering the SRS for positioning with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tx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hopping</w:t>
            </w:r>
          </w:p>
        </w:tc>
      </w:tr>
      <w:tr w:rsidR="00EA0B71" w:rsidRPr="006A6B48" w14:paraId="39348A0E" w14:textId="77777777" w:rsidTr="00EA0B71">
        <w:trPr>
          <w:trHeight w:val="2117"/>
        </w:trPr>
        <w:tc>
          <w:tcPr>
            <w:tcW w:w="1271" w:type="dxa"/>
            <w:hideMark/>
          </w:tcPr>
          <w:p w14:paraId="12C0B34C" w14:textId="552CBC88" w:rsidR="00EA0B71" w:rsidRPr="00EA0B71" w:rsidRDefault="00EA0B71" w:rsidP="00EA0B71">
            <w:pPr>
              <w:spacing w:after="0"/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</w:pP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lastRenderedPageBreak/>
              <w:t xml:space="preserve">SRS for Positioning with Tx Frequency Hopping </w:t>
            </w:r>
          </w:p>
        </w:tc>
        <w:tc>
          <w:tcPr>
            <w:tcW w:w="709" w:type="dxa"/>
            <w:hideMark/>
          </w:tcPr>
          <w:p w14:paraId="237AF679" w14:textId="77777777" w:rsidR="00EA0B71" w:rsidRPr="00EA0B71" w:rsidRDefault="00EA0B71" w:rsidP="00EA0B71">
            <w:pPr>
              <w:spacing w:after="0"/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</w:pP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 </w:t>
            </w:r>
          </w:p>
        </w:tc>
        <w:tc>
          <w:tcPr>
            <w:tcW w:w="709" w:type="dxa"/>
            <w:hideMark/>
          </w:tcPr>
          <w:p w14:paraId="3F4E33E2" w14:textId="77777777" w:rsidR="00EA0B71" w:rsidRPr="00EA0B71" w:rsidRDefault="00EA0B71" w:rsidP="00EA0B71">
            <w:pPr>
              <w:spacing w:after="0"/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</w:pP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New</w:t>
            </w:r>
          </w:p>
        </w:tc>
        <w:tc>
          <w:tcPr>
            <w:tcW w:w="2126" w:type="dxa"/>
            <w:hideMark/>
          </w:tcPr>
          <w:p w14:paraId="66AB5D5E" w14:textId="77777777" w:rsidR="00EA0B71" w:rsidRPr="00EA0B71" w:rsidRDefault="00EA0B71" w:rsidP="00EA0B71">
            <w:pPr>
              <w:spacing w:after="0"/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</w:pP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SRS config with SRS hopping from the LMF to a gNB to perform measurements</w:t>
            </w:r>
          </w:p>
        </w:tc>
        <w:tc>
          <w:tcPr>
            <w:tcW w:w="1423" w:type="dxa"/>
            <w:gridSpan w:val="2"/>
            <w:hideMark/>
          </w:tcPr>
          <w:p w14:paraId="5729D5FC" w14:textId="77777777" w:rsidR="00EA0B71" w:rsidRPr="00EA0B71" w:rsidRDefault="00EA0B71" w:rsidP="00EA0B71">
            <w:pPr>
              <w:spacing w:after="0"/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</w:pP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Contains the following parameters: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- SCS, CP size and bandwidth (position and size) of frequency region (reuse Uplink Channel BW-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PerSCS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-List)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- a hop bandwidth common to all hops: Ref. parameter c-SRS (INTEGER (0</w:t>
            </w:r>
            <w:proofErr w:type="gram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..</w:t>
            </w:r>
            <w:proofErr w:type="gram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63)) such that the maximum bandwidth is: 104 PRBs, 48 PRBs, 132 PRBs, 64 PRBs, for 15,30,60,120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KHz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respectively when B_SRS equal 0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- a single overlap value for all hops for the SRS resource: ENUMERATED {0, 1, 2, 4} RBs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- starting slot offset and starting symbol for the SRS resource with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tx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hopping (first hop) for periodic and SP-SRS:</w:t>
            </w:r>
            <w:r w:rsidRPr="00EA0B71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 slot offset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: INTEGER (0,1,2…,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nrof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slot in periodicity) in slots (reuse the SRS-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PeriodicityAndOffset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IE); 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</w:r>
            <w:r w:rsidRPr="00EA0B71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starting symbol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: INTEGER (0, ...13) (reuse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startPosition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in IE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resourceMapping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)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- starting slot offset and symbol for each of the hops following the first hop for periodic 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lastRenderedPageBreak/>
              <w:t>and SP-SRS: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</w:r>
            <w:r w:rsidRPr="00EA0B71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slot offset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: INTEGER (0,1,2…,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nrof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slot in periodicity -1) in slots (new IE); 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</w:r>
            <w:r w:rsidRPr="00EA0B71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starting symbol: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INTEGER (0, ...13) (new IE)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- s</w:t>
            </w:r>
            <w:r w:rsidRPr="00EA0B71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tarting slot offset for the SRS resource with </w:t>
            </w:r>
            <w:proofErr w:type="spellStart"/>
            <w:r w:rsidRPr="00EA0B71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tx</w:t>
            </w:r>
            <w:proofErr w:type="spellEnd"/>
            <w:r w:rsidRPr="00EA0B71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 xml:space="preserve"> hopping (first hop and subsequent hops) for aperiodic SRS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: INTEGER (1 ..32) in slots relative to the slot containing the DCI triggering the SRS for positioning with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tx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hopping 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- number of consecutive symbols in a hop common to all hops: ENUMERATED {1,2,4,8, 12} symbols (re-use the IE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nrofsymbols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in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resourcemapping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) 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- number of hops: ENUMERATED {2,3,4,5,6} (new IE)</w:t>
            </w:r>
          </w:p>
        </w:tc>
        <w:tc>
          <w:tcPr>
            <w:tcW w:w="1144" w:type="dxa"/>
            <w:hideMark/>
          </w:tcPr>
          <w:p w14:paraId="3D5EA835" w14:textId="77777777" w:rsidR="00EA0B71" w:rsidRPr="00EA0B71" w:rsidRDefault="00EA0B71" w:rsidP="00EA0B71">
            <w:pPr>
              <w:spacing w:after="240"/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</w:pP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lastRenderedPageBreak/>
              <w:t xml:space="preserve">In SRS Configuration </w:t>
            </w:r>
            <w:proofErr w:type="gram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in  (</w:t>
            </w:r>
            <w:proofErr w:type="gram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9.1.4.1) MEASUREMENT REQUEST</w:t>
            </w:r>
          </w:p>
        </w:tc>
        <w:tc>
          <w:tcPr>
            <w:tcW w:w="2394" w:type="dxa"/>
            <w:hideMark/>
          </w:tcPr>
          <w:p w14:paraId="1E63282C" w14:textId="77777777" w:rsidR="00EA0B71" w:rsidRPr="00EA0B71" w:rsidRDefault="00EA0B71" w:rsidP="00EA0B71">
            <w:pPr>
              <w:spacing w:after="0"/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</w:pP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Agreement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SRS for positioning with Tx hopping can be configured outside of the active UL BWP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- The configuration may include SCS, CP size and bandwidth (position and size), which can use a SCS, CP size and bandwidth different from the UL active BWP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Agreement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For SRS Tx hopping, the configuration includes: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• a hop bandwidth common to all hops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o FFS: possible values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• a single overlap value can be configured for all hops for the SRS resource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o FFS: possible values 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• The starting slot offset and starting symbol for the SRS resource with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tx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hopping (first hop)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o FFS: possible values  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• the starting slot offset and symbol for each of the hops following the first hop, 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o Note Up to ran2 to design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signaling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of the starting position for each hop, i.e. how the SRS resource configuration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signaling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indicates the starting slot offset and starting symbol for the hops following the first hop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o FFS: possible values 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• The number of consecutive symbols in a hop common to all hops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o FFS: possible values 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• The number of hops 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o FFS: possible values 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• UE does not expect to be configured for any hops across slot boundaries,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i.e.the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starting position + duration of a hop cannot exceed a slot duration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• FFS: whether/how special handling for the last hop overlap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Agreement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For the values of the starting slot offset for each of the hops following the first hop in time: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- Alt1: the value range can be {0,1,2…,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nrof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slot in periodicity -1} in slots for the slot offset.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- The value range slot offset for each hop applies to both the periodic and semi-persistent SRS.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- The periodicity in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lastRenderedPageBreak/>
              <w:t>PeriodicityandOffset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configured for each hop for a SRS resource with Tx hopping must be the same.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Agreement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SRS for positioning with Tx hopping can be configured to be periodic, aperiodic or semi-persistent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- The mechanism for aperiodic and semi-persistent SRS for positioning (DCI triggered and MAC-CE activation/deactivation, respectively) can be re-used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- For aperiodic SRS,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§ The UE is configured with the slot offset for each hop, relative to the slot containing the DCI triggering the SRS for positioning with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tx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hopping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• Note: all the hops are within 32 slots from the DCI triggering the SRS for positioning with </w:t>
            </w: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tx</w:t>
            </w:r>
            <w:proofErr w:type="spellEnd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hopping</w:t>
            </w:r>
          </w:p>
        </w:tc>
      </w:tr>
      <w:tr w:rsidR="00EA0B71" w:rsidRPr="006A6B48" w14:paraId="358A69D8" w14:textId="77777777" w:rsidTr="00EA0B71">
        <w:trPr>
          <w:trHeight w:val="1546"/>
        </w:trPr>
        <w:tc>
          <w:tcPr>
            <w:tcW w:w="1271" w:type="dxa"/>
            <w:hideMark/>
          </w:tcPr>
          <w:p w14:paraId="4EC6FB23" w14:textId="77777777" w:rsidR="00EA0B71" w:rsidRPr="00EA0B71" w:rsidRDefault="00EA0B71" w:rsidP="00EA0B71">
            <w:pPr>
              <w:spacing w:after="0"/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</w:pP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lastRenderedPageBreak/>
              <w:t>SRS for Positioning with Tx Frequency Hopping for RedCap UEs</w:t>
            </w:r>
          </w:p>
        </w:tc>
        <w:tc>
          <w:tcPr>
            <w:tcW w:w="709" w:type="dxa"/>
            <w:hideMark/>
          </w:tcPr>
          <w:p w14:paraId="63C5FB8A" w14:textId="77777777" w:rsidR="00EA0B71" w:rsidRPr="00EA0B71" w:rsidRDefault="00EA0B71" w:rsidP="00EA0B71">
            <w:pPr>
              <w:spacing w:after="0"/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</w:pPr>
            <w:proofErr w:type="spellStart"/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reportedSRS-measurementBasedOnSingleOrMultihopRx</w:t>
            </w:r>
            <w:proofErr w:type="spellEnd"/>
          </w:p>
        </w:tc>
        <w:tc>
          <w:tcPr>
            <w:tcW w:w="709" w:type="dxa"/>
            <w:hideMark/>
          </w:tcPr>
          <w:p w14:paraId="3D4FC1B0" w14:textId="77777777" w:rsidR="00EA0B71" w:rsidRPr="00EA0B71" w:rsidRDefault="00EA0B71" w:rsidP="00EA0B71">
            <w:pPr>
              <w:spacing w:after="0"/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</w:pP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New</w:t>
            </w:r>
          </w:p>
        </w:tc>
        <w:tc>
          <w:tcPr>
            <w:tcW w:w="2126" w:type="dxa"/>
            <w:hideMark/>
          </w:tcPr>
          <w:p w14:paraId="4D9D31BE" w14:textId="77777777" w:rsidR="00EA0B71" w:rsidRPr="00EA0B71" w:rsidRDefault="00EA0B71" w:rsidP="00EA0B71">
            <w:pPr>
              <w:spacing w:after="0"/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</w:pP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Indicates that the reported measurement is based on receiving single or multiple hops of UL SRS for positioning</w:t>
            </w:r>
          </w:p>
        </w:tc>
        <w:tc>
          <w:tcPr>
            <w:tcW w:w="1423" w:type="dxa"/>
            <w:gridSpan w:val="2"/>
            <w:hideMark/>
          </w:tcPr>
          <w:p w14:paraId="228A2376" w14:textId="77777777" w:rsidR="00EA0B71" w:rsidRPr="00EA0B71" w:rsidRDefault="00EA0B71" w:rsidP="00EA0B71">
            <w:pPr>
              <w:spacing w:after="0"/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</w:pP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{single hop, multiple hops}</w:t>
            </w:r>
          </w:p>
        </w:tc>
        <w:tc>
          <w:tcPr>
            <w:tcW w:w="1144" w:type="dxa"/>
            <w:hideMark/>
          </w:tcPr>
          <w:p w14:paraId="31E49525" w14:textId="77777777" w:rsidR="00EA0B71" w:rsidRPr="00EA0B71" w:rsidRDefault="00EA0B71" w:rsidP="00EA0B71">
            <w:pPr>
              <w:spacing w:after="0"/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</w:pP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In TRP Measurement Result</w:t>
            </w:r>
          </w:p>
        </w:tc>
        <w:tc>
          <w:tcPr>
            <w:tcW w:w="2394" w:type="dxa"/>
            <w:hideMark/>
          </w:tcPr>
          <w:p w14:paraId="1F044C1D" w14:textId="77777777" w:rsidR="00EA0B71" w:rsidRPr="00EA0B71" w:rsidRDefault="00EA0B71" w:rsidP="00EA0B71">
            <w:pPr>
              <w:spacing w:after="0"/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</w:pP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>Agreement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For DL Rx hopping or UL Tx hopping, support the UE or gNB to report the following: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• A single measurement based on receiving multiple hops of the DL PRS or UL SRS for positioning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 xml:space="preserve">• One </w:t>
            </w:r>
            <w:r w:rsidRPr="00EA0B71">
              <w:rPr>
                <w:rFonts w:ascii="Arial" w:eastAsia="Times New Roman" w:hAnsi="Arial" w:cs="Arial"/>
                <w:strike/>
                <w:color w:val="0000FF"/>
                <w:sz w:val="14"/>
                <w:szCs w:val="14"/>
                <w:lang w:eastAsia="en-GB"/>
              </w:rPr>
              <w:t xml:space="preserve">[or more] 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measurements where </w:t>
            </w:r>
            <w:r w:rsidRPr="00EA0B71">
              <w:rPr>
                <w:rFonts w:ascii="Arial" w:eastAsia="Times New Roman" w:hAnsi="Arial" w:cs="Arial"/>
                <w:strike/>
                <w:color w:val="0000FF"/>
                <w:sz w:val="14"/>
                <w:szCs w:val="14"/>
                <w:lang w:eastAsia="en-GB"/>
              </w:rPr>
              <w:t>each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t xml:space="preserve"> a measurement is associated with one received hop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• FFS: indication of how many received hops / which received hops where used in the measurement report.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• Note: no new measurement definition is introduced in RAN1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• FFS: conditions when the above measurements are reported, and whether the above measurements can be reported together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Agreement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For measurements based on DL PRS with Rx frequency hopping or UL SRS with Tx hopping: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- UE/gNB can report either a single-hop or multi-hops measurement.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- Indication of which of a single-hop or multi-hops measurement is optionally reported.</w:t>
            </w:r>
            <w:r w:rsidRPr="00EA0B71">
              <w:rPr>
                <w:rFonts w:ascii="Arial" w:eastAsia="Times New Roman" w:hAnsi="Arial" w:cs="Arial"/>
                <w:color w:val="0000FF"/>
                <w:sz w:val="14"/>
                <w:szCs w:val="14"/>
                <w:lang w:eastAsia="en-GB"/>
              </w:rPr>
              <w:br/>
              <w:t>o Note: mapping of the indicator to performance requirement(s), or impact to performance requirement(s), is up to RAN4</w:t>
            </w:r>
          </w:p>
        </w:tc>
      </w:tr>
    </w:tbl>
    <w:p w14:paraId="13B15195" w14:textId="77777777" w:rsidR="00F8351A" w:rsidRDefault="00F8351A" w:rsidP="008B6F81">
      <w:pPr>
        <w:rPr>
          <w:rFonts w:eastAsia="Malgun Gothic"/>
          <w:sz w:val="22"/>
          <w:szCs w:val="24"/>
        </w:rPr>
      </w:pPr>
    </w:p>
    <w:p w14:paraId="7753FB77" w14:textId="18950068" w:rsidR="00B51B60" w:rsidRPr="009972E7" w:rsidRDefault="00B74370" w:rsidP="009972E7">
      <w:pPr>
        <w:rPr>
          <w:rFonts w:eastAsia="Malgun Gothic"/>
          <w:sz w:val="22"/>
          <w:szCs w:val="24"/>
        </w:rPr>
      </w:pPr>
      <w:r>
        <w:rPr>
          <w:rFonts w:eastAsia="Malgun Gothic"/>
          <w:sz w:val="22"/>
          <w:szCs w:val="24"/>
        </w:rPr>
        <w:t xml:space="preserve">Based on the above input from RAN1, </w:t>
      </w:r>
      <w:r w:rsidR="00A4077B">
        <w:rPr>
          <w:rFonts w:eastAsia="Malgun Gothic"/>
          <w:sz w:val="22"/>
          <w:szCs w:val="24"/>
        </w:rPr>
        <w:t>t</w:t>
      </w:r>
      <w:r w:rsidR="00423EE6" w:rsidRPr="009972E7">
        <w:rPr>
          <w:rFonts w:eastAsia="Malgun Gothic"/>
          <w:sz w:val="22"/>
          <w:szCs w:val="24"/>
        </w:rPr>
        <w:t xml:space="preserve">he IEs </w:t>
      </w:r>
      <w:r>
        <w:rPr>
          <w:rFonts w:eastAsia="Malgun Gothic"/>
          <w:sz w:val="22"/>
          <w:szCs w:val="24"/>
        </w:rPr>
        <w:t xml:space="preserve">in </w:t>
      </w:r>
      <w:proofErr w:type="spellStart"/>
      <w:r>
        <w:rPr>
          <w:rFonts w:eastAsia="Malgun Gothic"/>
          <w:sz w:val="22"/>
          <w:szCs w:val="24"/>
        </w:rPr>
        <w:t>NRPPa</w:t>
      </w:r>
      <w:proofErr w:type="spellEnd"/>
      <w:r>
        <w:rPr>
          <w:rFonts w:eastAsia="Malgun Gothic"/>
          <w:sz w:val="22"/>
          <w:szCs w:val="24"/>
        </w:rPr>
        <w:t xml:space="preserve"> </w:t>
      </w:r>
      <w:r w:rsidR="00BD1B3F">
        <w:rPr>
          <w:rFonts w:eastAsia="Malgun Gothic"/>
          <w:sz w:val="22"/>
          <w:szCs w:val="24"/>
        </w:rPr>
        <w:t>that require update</w:t>
      </w:r>
      <w:r w:rsidR="00423EE6" w:rsidRPr="009972E7">
        <w:rPr>
          <w:rFonts w:eastAsia="Malgun Gothic"/>
          <w:sz w:val="22"/>
          <w:szCs w:val="24"/>
        </w:rPr>
        <w:t xml:space="preserve"> </w:t>
      </w:r>
      <w:r>
        <w:rPr>
          <w:rFonts w:eastAsia="Malgun Gothic"/>
          <w:sz w:val="22"/>
          <w:szCs w:val="24"/>
        </w:rPr>
        <w:t>consist of</w:t>
      </w:r>
    </w:p>
    <w:p w14:paraId="284F4673" w14:textId="77777777" w:rsidR="00B51B60" w:rsidRPr="00B51B60" w:rsidRDefault="00B51B60" w:rsidP="008B6F81">
      <w:pPr>
        <w:pStyle w:val="ListParagraph"/>
        <w:numPr>
          <w:ilvl w:val="0"/>
          <w:numId w:val="7"/>
        </w:numPr>
        <w:rPr>
          <w:rFonts w:eastAsia="Malgun Gothic"/>
        </w:rPr>
      </w:pPr>
      <w:r w:rsidRPr="009972E7">
        <w:rPr>
          <w:rFonts w:eastAsia="Malgun Gothic"/>
        </w:rPr>
        <w:t>9.2.27 Requested SRS Transmission Characteristics</w:t>
      </w:r>
    </w:p>
    <w:p w14:paraId="748FCD1F" w14:textId="5352FFAC" w:rsidR="00B51B60" w:rsidRPr="00B51B60" w:rsidRDefault="00C83421" w:rsidP="008B6F81">
      <w:pPr>
        <w:pStyle w:val="ListParagraph"/>
        <w:numPr>
          <w:ilvl w:val="0"/>
          <w:numId w:val="7"/>
        </w:numPr>
        <w:rPr>
          <w:rFonts w:eastAsia="Malgun Gothic"/>
        </w:rPr>
      </w:pPr>
      <w:r w:rsidRPr="009972E7">
        <w:rPr>
          <w:rFonts w:eastAsia="Malgun Gothic"/>
        </w:rPr>
        <w:t>9.2.28 SRS Resource Configuration</w:t>
      </w:r>
      <w:r w:rsidRPr="00C83421">
        <w:rPr>
          <w:rFonts w:eastAsia="Malgun Gothic"/>
        </w:rPr>
        <w:t xml:space="preserve"> </w:t>
      </w:r>
      <w:r>
        <w:rPr>
          <w:rFonts w:eastAsia="Malgun Gothic"/>
        </w:rPr>
        <w:t xml:space="preserve">within the </w:t>
      </w:r>
      <w:r w:rsidRPr="00C83421">
        <w:rPr>
          <w:rFonts w:eastAsia="Malgun Gothic"/>
        </w:rPr>
        <w:t>9.2.30</w:t>
      </w:r>
      <w:r>
        <w:rPr>
          <w:rFonts w:eastAsia="Malgun Gothic"/>
        </w:rPr>
        <w:t xml:space="preserve"> </w:t>
      </w:r>
      <w:r w:rsidRPr="00C83421">
        <w:rPr>
          <w:rFonts w:eastAsia="Malgun Gothic"/>
        </w:rPr>
        <w:t>Positioning SRS Resource</w:t>
      </w:r>
    </w:p>
    <w:p w14:paraId="28E84787" w14:textId="4A1C7611" w:rsidR="00477947" w:rsidRDefault="00896969" w:rsidP="00184C20">
      <w:pPr>
        <w:pStyle w:val="ListParagraph"/>
        <w:numPr>
          <w:ilvl w:val="0"/>
          <w:numId w:val="7"/>
        </w:numPr>
        <w:rPr>
          <w:rFonts w:eastAsia="Malgun Gothic"/>
        </w:rPr>
      </w:pPr>
      <w:r>
        <w:rPr>
          <w:rFonts w:eastAsia="Malgun Gothic"/>
        </w:rPr>
        <w:t>9.2.37 TRP Measurement Result</w:t>
      </w:r>
    </w:p>
    <w:p w14:paraId="79948D27" w14:textId="6BDA6EDA" w:rsidR="000B2DA7" w:rsidRPr="000B2DA7" w:rsidRDefault="000B2DA7" w:rsidP="000B2DA7">
      <w:pPr>
        <w:rPr>
          <w:rFonts w:eastAsia="Malgun Gothic"/>
        </w:rPr>
      </w:pPr>
      <w:r>
        <w:rPr>
          <w:rFonts w:eastAsia="Malgun Gothic"/>
        </w:rPr>
        <w:t xml:space="preserve">The impacts to </w:t>
      </w:r>
      <w:proofErr w:type="spellStart"/>
      <w:r>
        <w:rPr>
          <w:rFonts w:eastAsia="Malgun Gothic"/>
        </w:rPr>
        <w:t>NRPPa</w:t>
      </w:r>
      <w:proofErr w:type="spellEnd"/>
      <w:r>
        <w:rPr>
          <w:rFonts w:eastAsia="Malgun Gothic"/>
        </w:rPr>
        <w:t xml:space="preserve"> can be translated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620AC" w14:paraId="28244E85" w14:textId="77777777" w:rsidTr="003620AC">
        <w:tc>
          <w:tcPr>
            <w:tcW w:w="9631" w:type="dxa"/>
          </w:tcPr>
          <w:p w14:paraId="13E5062E" w14:textId="77777777" w:rsidR="003620AC" w:rsidRPr="003620AC" w:rsidRDefault="003620AC" w:rsidP="003620AC">
            <w:pPr>
              <w:pStyle w:val="Heading3"/>
              <w:rPr>
                <w:sz w:val="24"/>
                <w:szCs w:val="18"/>
              </w:rPr>
            </w:pPr>
            <w:r w:rsidRPr="003620AC">
              <w:rPr>
                <w:sz w:val="24"/>
                <w:szCs w:val="18"/>
              </w:rPr>
              <w:lastRenderedPageBreak/>
              <w:t>9.2.27 Requested SRS Transmission Characteristics</w:t>
            </w:r>
          </w:p>
          <w:p w14:paraId="542ADF96" w14:textId="77777777" w:rsidR="003620AC" w:rsidRPr="003620AC" w:rsidRDefault="003620AC" w:rsidP="003620AC">
            <w:pPr>
              <w:rPr>
                <w:rFonts w:eastAsia="Malgun Gothic"/>
                <w:szCs w:val="22"/>
              </w:rPr>
            </w:pPr>
            <w:r w:rsidRPr="003620AC">
              <w:rPr>
                <w:rFonts w:eastAsia="Malgun Gothic"/>
                <w:szCs w:val="22"/>
              </w:rPr>
              <w:t>This IE contains the requested SRS configuration for the UE.</w:t>
            </w:r>
          </w:p>
          <w:tbl>
            <w:tblPr>
              <w:tblW w:w="929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795"/>
              <w:gridCol w:w="996"/>
              <w:gridCol w:w="933"/>
              <w:gridCol w:w="2066"/>
              <w:gridCol w:w="1495"/>
              <w:gridCol w:w="1002"/>
              <w:gridCol w:w="1004"/>
            </w:tblGrid>
            <w:tr w:rsidR="00CE22F6" w:rsidRPr="003620AC" w14:paraId="6DDE3613" w14:textId="77777777" w:rsidTr="00500F3C">
              <w:trPr>
                <w:trHeight w:val="367"/>
              </w:trPr>
              <w:tc>
                <w:tcPr>
                  <w:tcW w:w="1902" w:type="dxa"/>
                </w:tcPr>
                <w:p w14:paraId="0BD06545" w14:textId="77777777" w:rsidR="003620AC" w:rsidRPr="003620AC" w:rsidRDefault="003620AC" w:rsidP="003620AC">
                  <w:pPr>
                    <w:pStyle w:val="TAH"/>
                    <w:spacing w:line="0" w:lineRule="atLeast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IE/Group Name</w:t>
                  </w:r>
                </w:p>
              </w:tc>
              <w:tc>
                <w:tcPr>
                  <w:tcW w:w="1007" w:type="dxa"/>
                </w:tcPr>
                <w:p w14:paraId="54C9D17F" w14:textId="77777777" w:rsidR="003620AC" w:rsidRPr="003620AC" w:rsidRDefault="003620AC" w:rsidP="003620AC">
                  <w:pPr>
                    <w:pStyle w:val="TAH"/>
                    <w:spacing w:line="0" w:lineRule="atLeast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Presence</w:t>
                  </w:r>
                </w:p>
              </w:tc>
              <w:tc>
                <w:tcPr>
                  <w:tcW w:w="969" w:type="dxa"/>
                </w:tcPr>
                <w:p w14:paraId="5D76CF46" w14:textId="77777777" w:rsidR="003620AC" w:rsidRPr="003620AC" w:rsidRDefault="003620AC" w:rsidP="003620AC">
                  <w:pPr>
                    <w:pStyle w:val="TAH"/>
                    <w:spacing w:line="0" w:lineRule="atLeast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Range</w:t>
                  </w:r>
                </w:p>
              </w:tc>
              <w:tc>
                <w:tcPr>
                  <w:tcW w:w="1835" w:type="dxa"/>
                </w:tcPr>
                <w:p w14:paraId="31FA9DFA" w14:textId="77777777" w:rsidR="003620AC" w:rsidRPr="003620AC" w:rsidRDefault="003620AC" w:rsidP="003620AC">
                  <w:pPr>
                    <w:pStyle w:val="TAH"/>
                    <w:spacing w:line="0" w:lineRule="atLeast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IE Type and Reference</w:t>
                  </w:r>
                </w:p>
              </w:tc>
              <w:tc>
                <w:tcPr>
                  <w:tcW w:w="1554" w:type="dxa"/>
                </w:tcPr>
                <w:p w14:paraId="768B48B9" w14:textId="77777777" w:rsidR="003620AC" w:rsidRPr="003620AC" w:rsidRDefault="003620AC" w:rsidP="003620AC">
                  <w:pPr>
                    <w:pStyle w:val="TAH"/>
                    <w:spacing w:line="0" w:lineRule="atLeast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Semantics Description</w:t>
                  </w:r>
                </w:p>
              </w:tc>
              <w:tc>
                <w:tcPr>
                  <w:tcW w:w="1011" w:type="dxa"/>
                </w:tcPr>
                <w:p w14:paraId="5871D74B" w14:textId="77777777" w:rsidR="003620AC" w:rsidRPr="003620AC" w:rsidRDefault="003620AC" w:rsidP="003620AC">
                  <w:pPr>
                    <w:pStyle w:val="TAH"/>
                    <w:spacing w:line="0" w:lineRule="atLeast"/>
                    <w:rPr>
                      <w:sz w:val="16"/>
                      <w:szCs w:val="18"/>
                    </w:rPr>
                  </w:pPr>
                  <w:r w:rsidRPr="003620AC">
                    <w:rPr>
                      <w:rFonts w:cs="Arial"/>
                      <w:bCs/>
                      <w:sz w:val="16"/>
                      <w:szCs w:val="16"/>
                      <w:lang w:eastAsia="ja-JP"/>
                    </w:rPr>
                    <w:t>Criticality</w:t>
                  </w:r>
                </w:p>
              </w:tc>
              <w:tc>
                <w:tcPr>
                  <w:tcW w:w="1013" w:type="dxa"/>
                </w:tcPr>
                <w:p w14:paraId="225D3C47" w14:textId="77777777" w:rsidR="003620AC" w:rsidRPr="003620AC" w:rsidRDefault="003620AC" w:rsidP="003620AC">
                  <w:pPr>
                    <w:pStyle w:val="TAH"/>
                    <w:spacing w:line="0" w:lineRule="atLeast"/>
                    <w:rPr>
                      <w:sz w:val="16"/>
                      <w:szCs w:val="18"/>
                    </w:rPr>
                  </w:pPr>
                  <w:r w:rsidRPr="003620AC">
                    <w:rPr>
                      <w:rFonts w:cs="Arial"/>
                      <w:bCs/>
                      <w:sz w:val="16"/>
                      <w:szCs w:val="16"/>
                      <w:lang w:eastAsia="ja-JP"/>
                    </w:rPr>
                    <w:t>Assigned Criticality</w:t>
                  </w:r>
                </w:p>
              </w:tc>
            </w:tr>
            <w:tr w:rsidR="003620AC" w:rsidRPr="003620AC" w14:paraId="61CD01AE" w14:textId="77777777" w:rsidTr="005E450C">
              <w:trPr>
                <w:trHeight w:val="184"/>
              </w:trPr>
              <w:tc>
                <w:tcPr>
                  <w:tcW w:w="9291" w:type="dxa"/>
                  <w:gridSpan w:val="7"/>
                </w:tcPr>
                <w:p w14:paraId="00CD5F48" w14:textId="77777777" w:rsidR="003620AC" w:rsidRPr="003620AC" w:rsidRDefault="003620AC" w:rsidP="003620AC">
                  <w:pPr>
                    <w:pStyle w:val="TAH"/>
                    <w:spacing w:line="0" w:lineRule="atLeast"/>
                    <w:rPr>
                      <w:rFonts w:cs="Arial"/>
                      <w:bCs/>
                      <w:i/>
                      <w:iCs/>
                      <w:sz w:val="16"/>
                      <w:szCs w:val="16"/>
                      <w:lang w:eastAsia="ja-JP"/>
                    </w:rPr>
                  </w:pPr>
                  <w:r w:rsidRPr="003620AC">
                    <w:rPr>
                      <w:rFonts w:cs="Arial"/>
                      <w:bCs/>
                      <w:i/>
                      <w:iCs/>
                      <w:color w:val="FF0000"/>
                      <w:sz w:val="16"/>
                      <w:szCs w:val="16"/>
                      <w:highlight w:val="yellow"/>
                      <w:lang w:eastAsia="ja-JP"/>
                    </w:rPr>
                    <w:t>Skipped rows unaffected</w:t>
                  </w:r>
                </w:p>
              </w:tc>
            </w:tr>
            <w:tr w:rsidR="00CE22F6" w:rsidRPr="003620AC" w14:paraId="0C715BAC" w14:textId="77777777" w:rsidTr="00500F3C">
              <w:trPr>
                <w:trHeight w:val="931"/>
              </w:trPr>
              <w:tc>
                <w:tcPr>
                  <w:tcW w:w="1902" w:type="dxa"/>
                </w:tcPr>
                <w:p w14:paraId="10C656B8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  <w:lang w:eastAsia="zh-CN"/>
                    </w:rPr>
                    <w:t>SRS Frequency</w:t>
                  </w:r>
                </w:p>
              </w:tc>
              <w:tc>
                <w:tcPr>
                  <w:tcW w:w="1007" w:type="dxa"/>
                </w:tcPr>
                <w:p w14:paraId="23F97C01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  <w:lang w:eastAsia="zh-CN"/>
                    </w:rPr>
                    <w:t>O</w:t>
                  </w:r>
                </w:p>
              </w:tc>
              <w:tc>
                <w:tcPr>
                  <w:tcW w:w="969" w:type="dxa"/>
                </w:tcPr>
                <w:p w14:paraId="3516FDD1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</w:p>
              </w:tc>
              <w:tc>
                <w:tcPr>
                  <w:tcW w:w="1835" w:type="dxa"/>
                </w:tcPr>
                <w:p w14:paraId="4E141164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  <w:proofErr w:type="gramStart"/>
                  <w:r w:rsidRPr="003620AC">
                    <w:rPr>
                      <w:sz w:val="16"/>
                      <w:szCs w:val="18"/>
                    </w:rPr>
                    <w:t>INTEGER(</w:t>
                  </w:r>
                  <w:proofErr w:type="gramEnd"/>
                  <w:r w:rsidRPr="003620AC">
                    <w:rPr>
                      <w:sz w:val="16"/>
                      <w:szCs w:val="18"/>
                    </w:rPr>
                    <w:t>0..3279165)</w:t>
                  </w:r>
                </w:p>
              </w:tc>
              <w:tc>
                <w:tcPr>
                  <w:tcW w:w="1554" w:type="dxa"/>
                </w:tcPr>
                <w:p w14:paraId="72EC1AB1" w14:textId="77777777" w:rsidR="003620AC" w:rsidRPr="003620AC" w:rsidRDefault="003620AC" w:rsidP="003620AC">
                  <w:pPr>
                    <w:pStyle w:val="TAL"/>
                    <w:rPr>
                      <w:bCs/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sz w:val="16"/>
                      <w:szCs w:val="18"/>
                    </w:rPr>
                    <w:t>NR ARFCN</w:t>
                  </w:r>
                  <w:r w:rsidRPr="003620AC">
                    <w:rPr>
                      <w:bCs/>
                      <w:sz w:val="16"/>
                      <w:szCs w:val="18"/>
                      <w:lang w:eastAsia="zh-CN"/>
                    </w:rPr>
                    <w:t xml:space="preserve"> </w:t>
                  </w:r>
                </w:p>
                <w:p w14:paraId="66C8F1AF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6"/>
                    </w:rPr>
                  </w:pPr>
                  <w:r w:rsidRPr="003620AC">
                    <w:rPr>
                      <w:bCs/>
                      <w:sz w:val="16"/>
                      <w:szCs w:val="18"/>
                      <w:lang w:eastAsia="zh-CN"/>
                    </w:rPr>
                    <w:t>The carrier frequency of SRS transmission bandwidth.</w:t>
                  </w:r>
                </w:p>
              </w:tc>
              <w:tc>
                <w:tcPr>
                  <w:tcW w:w="1011" w:type="dxa"/>
                </w:tcPr>
                <w:p w14:paraId="45ECAA4E" w14:textId="77777777" w:rsidR="003620AC" w:rsidRPr="003620AC" w:rsidRDefault="003620AC" w:rsidP="003620AC">
                  <w:pPr>
                    <w:pStyle w:val="TAC"/>
                    <w:rPr>
                      <w:sz w:val="16"/>
                      <w:szCs w:val="16"/>
                    </w:rPr>
                  </w:pPr>
                  <w:r w:rsidRPr="003620AC">
                    <w:rPr>
                      <w:rFonts w:hint="eastAsia"/>
                      <w:sz w:val="16"/>
                      <w:szCs w:val="18"/>
                      <w:lang w:eastAsia="zh-CN"/>
                    </w:rPr>
                    <w:t>Y</w:t>
                  </w:r>
                  <w:r w:rsidRPr="003620AC">
                    <w:rPr>
                      <w:sz w:val="16"/>
                      <w:szCs w:val="18"/>
                      <w:lang w:eastAsia="zh-CN"/>
                    </w:rPr>
                    <w:t>ES</w:t>
                  </w:r>
                </w:p>
              </w:tc>
              <w:tc>
                <w:tcPr>
                  <w:tcW w:w="1013" w:type="dxa"/>
                </w:tcPr>
                <w:p w14:paraId="234E431C" w14:textId="77777777" w:rsidR="003620AC" w:rsidRPr="003620AC" w:rsidRDefault="003620AC" w:rsidP="003620AC">
                  <w:pPr>
                    <w:pStyle w:val="TAC"/>
                    <w:rPr>
                      <w:sz w:val="16"/>
                      <w:szCs w:val="16"/>
                    </w:rPr>
                  </w:pPr>
                  <w:r w:rsidRPr="003620AC">
                    <w:rPr>
                      <w:sz w:val="16"/>
                      <w:szCs w:val="18"/>
                      <w:lang w:eastAsia="zh-CN"/>
                    </w:rPr>
                    <w:t>ignore</w:t>
                  </w:r>
                </w:p>
              </w:tc>
            </w:tr>
            <w:tr w:rsidR="00CE22F6" w:rsidRPr="003620AC" w14:paraId="2AC5DC08" w14:textId="77777777" w:rsidTr="00500F3C">
              <w:trPr>
                <w:trHeight w:val="367"/>
              </w:trPr>
              <w:tc>
                <w:tcPr>
                  <w:tcW w:w="1902" w:type="dxa"/>
                </w:tcPr>
                <w:p w14:paraId="73D6886F" w14:textId="32275635" w:rsidR="003620AC" w:rsidRPr="003620AC" w:rsidRDefault="003620AC" w:rsidP="003620AC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 w:rsidRPr="003620AC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Overlapped SRS Frequency Hopping</w:t>
                  </w:r>
                </w:p>
              </w:tc>
              <w:tc>
                <w:tcPr>
                  <w:tcW w:w="1007" w:type="dxa"/>
                </w:tcPr>
                <w:p w14:paraId="083CF7F3" w14:textId="77777777" w:rsidR="003620AC" w:rsidRPr="003620AC" w:rsidRDefault="003620AC" w:rsidP="003620AC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  <w:tc>
                <w:tcPr>
                  <w:tcW w:w="969" w:type="dxa"/>
                </w:tcPr>
                <w:p w14:paraId="2600CEDD" w14:textId="77777777" w:rsidR="003620AC" w:rsidRPr="003620AC" w:rsidRDefault="003620AC" w:rsidP="003620AC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</w:rPr>
                  </w:pPr>
                </w:p>
              </w:tc>
              <w:tc>
                <w:tcPr>
                  <w:tcW w:w="1835" w:type="dxa"/>
                </w:tcPr>
                <w:p w14:paraId="080CC6DC" w14:textId="77777777" w:rsidR="003620AC" w:rsidRPr="003620AC" w:rsidRDefault="003620AC" w:rsidP="003620AC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</w:rPr>
                  </w:pPr>
                </w:p>
              </w:tc>
              <w:tc>
                <w:tcPr>
                  <w:tcW w:w="1554" w:type="dxa"/>
                </w:tcPr>
                <w:p w14:paraId="6D359FD7" w14:textId="77777777" w:rsidR="003620AC" w:rsidRPr="003620AC" w:rsidRDefault="003620AC" w:rsidP="003620AC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</w:rPr>
                  </w:pPr>
                </w:p>
              </w:tc>
              <w:tc>
                <w:tcPr>
                  <w:tcW w:w="1011" w:type="dxa"/>
                </w:tcPr>
                <w:p w14:paraId="3D41E49B" w14:textId="77777777" w:rsidR="003620AC" w:rsidRPr="003620AC" w:rsidRDefault="003620AC" w:rsidP="003620AC">
                  <w:pPr>
                    <w:pStyle w:val="TAC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  <w:tc>
                <w:tcPr>
                  <w:tcW w:w="1013" w:type="dxa"/>
                </w:tcPr>
                <w:p w14:paraId="23EBDE8F" w14:textId="77777777" w:rsidR="003620AC" w:rsidRPr="003620AC" w:rsidRDefault="003620AC" w:rsidP="003620AC">
                  <w:pPr>
                    <w:pStyle w:val="TAC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</w:tr>
            <w:tr w:rsidR="00CE22F6" w:rsidRPr="003620AC" w14:paraId="68610260" w14:textId="77777777" w:rsidTr="00500F3C">
              <w:trPr>
                <w:trHeight w:val="184"/>
              </w:trPr>
              <w:tc>
                <w:tcPr>
                  <w:tcW w:w="1902" w:type="dxa"/>
                </w:tcPr>
                <w:p w14:paraId="0396EEB5" w14:textId="53FF5B02" w:rsidR="00500F3C" w:rsidRPr="003620AC" w:rsidRDefault="00212A47" w:rsidP="00500F3C">
                  <w:pPr>
                    <w:pStyle w:val="TAL"/>
                    <w:ind w:left="142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 w:rsidRPr="003620AC">
                    <w:rPr>
                      <w:color w:val="7030A0"/>
                      <w:sz w:val="16"/>
                      <w:szCs w:val="18"/>
                      <w:u w:val="single"/>
                    </w:rPr>
                    <w:t>&gt;</w:t>
                  </w:r>
                  <w:r>
                    <w:rPr>
                      <w:color w:val="7030A0"/>
                      <w:sz w:val="16"/>
                      <w:szCs w:val="18"/>
                      <w:u w:val="single"/>
                    </w:rPr>
                    <w:t>SCS</w:t>
                  </w:r>
                </w:p>
              </w:tc>
              <w:tc>
                <w:tcPr>
                  <w:tcW w:w="1007" w:type="dxa"/>
                </w:tcPr>
                <w:p w14:paraId="50505A63" w14:textId="3800AFA7" w:rsidR="00500F3C" w:rsidRPr="003620AC" w:rsidRDefault="00500F3C" w:rsidP="00500F3C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  <w:tc>
                <w:tcPr>
                  <w:tcW w:w="969" w:type="dxa"/>
                </w:tcPr>
                <w:p w14:paraId="35A8707E" w14:textId="77777777" w:rsidR="00500F3C" w:rsidRPr="003620AC" w:rsidRDefault="00500F3C" w:rsidP="00500F3C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</w:rPr>
                  </w:pPr>
                </w:p>
              </w:tc>
              <w:tc>
                <w:tcPr>
                  <w:tcW w:w="1835" w:type="dxa"/>
                </w:tcPr>
                <w:p w14:paraId="19F0542A" w14:textId="276E7BF7" w:rsidR="00500F3C" w:rsidRPr="003620AC" w:rsidRDefault="00212A47" w:rsidP="00500F3C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</w:rPr>
                  </w:pPr>
                  <w:proofErr w:type="gramStart"/>
                  <w:r w:rsidRPr="00AB722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ENUMERATED(</w:t>
                  </w:r>
                  <w:proofErr w:type="gramEnd"/>
                  <w:r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khz15</w:t>
                  </w:r>
                  <w:r w:rsidRPr="00AB722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 xml:space="preserve">, </w:t>
                  </w:r>
                  <w:r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khz30</w:t>
                  </w:r>
                  <w:r w:rsidRPr="00AB722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 xml:space="preserve">, </w:t>
                  </w:r>
                  <w:r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khz60</w:t>
                  </w:r>
                  <w:r w:rsidRPr="00AB722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 xml:space="preserve">, </w:t>
                  </w:r>
                  <w:r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khz120</w:t>
                  </w:r>
                  <w:r w:rsidRPr="00AB722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)</w:t>
                  </w:r>
                </w:p>
              </w:tc>
              <w:tc>
                <w:tcPr>
                  <w:tcW w:w="1554" w:type="dxa"/>
                </w:tcPr>
                <w:p w14:paraId="33D98030" w14:textId="77777777" w:rsidR="00500F3C" w:rsidRPr="003620AC" w:rsidRDefault="00500F3C" w:rsidP="00500F3C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</w:rPr>
                  </w:pPr>
                </w:p>
              </w:tc>
              <w:tc>
                <w:tcPr>
                  <w:tcW w:w="1011" w:type="dxa"/>
                </w:tcPr>
                <w:p w14:paraId="3A177C5E" w14:textId="77777777" w:rsidR="00500F3C" w:rsidRPr="003620AC" w:rsidRDefault="00500F3C" w:rsidP="00500F3C">
                  <w:pPr>
                    <w:pStyle w:val="TAC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  <w:tc>
                <w:tcPr>
                  <w:tcW w:w="1013" w:type="dxa"/>
                </w:tcPr>
                <w:p w14:paraId="320AEE34" w14:textId="77777777" w:rsidR="00500F3C" w:rsidRPr="003620AC" w:rsidRDefault="00500F3C" w:rsidP="00500F3C">
                  <w:pPr>
                    <w:pStyle w:val="TAC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</w:tr>
            <w:tr w:rsidR="00212A47" w:rsidRPr="003620AC" w14:paraId="77474371" w14:textId="77777777" w:rsidTr="00500F3C">
              <w:trPr>
                <w:trHeight w:val="184"/>
              </w:trPr>
              <w:tc>
                <w:tcPr>
                  <w:tcW w:w="1902" w:type="dxa"/>
                </w:tcPr>
                <w:p w14:paraId="4C3C557B" w14:textId="16FB8C73" w:rsidR="00212A47" w:rsidRPr="003620AC" w:rsidRDefault="00212A47" w:rsidP="00212A47">
                  <w:pPr>
                    <w:pStyle w:val="TAL"/>
                    <w:ind w:left="142"/>
                    <w:rPr>
                      <w:color w:val="7030A0"/>
                      <w:sz w:val="16"/>
                      <w:szCs w:val="18"/>
                      <w:u w:val="single"/>
                    </w:rPr>
                  </w:pPr>
                  <w:r w:rsidRPr="003620AC">
                    <w:rPr>
                      <w:color w:val="7030A0"/>
                      <w:sz w:val="16"/>
                      <w:szCs w:val="18"/>
                      <w:u w:val="single"/>
                    </w:rPr>
                    <w:t>&gt;Hop Bandwidth</w:t>
                  </w:r>
                </w:p>
              </w:tc>
              <w:tc>
                <w:tcPr>
                  <w:tcW w:w="1007" w:type="dxa"/>
                </w:tcPr>
                <w:p w14:paraId="41A82806" w14:textId="75539643" w:rsidR="00212A47" w:rsidRPr="003620AC" w:rsidRDefault="000A11DE" w:rsidP="00212A47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M</w:t>
                  </w:r>
                </w:p>
              </w:tc>
              <w:tc>
                <w:tcPr>
                  <w:tcW w:w="969" w:type="dxa"/>
                </w:tcPr>
                <w:p w14:paraId="6B144DF0" w14:textId="77777777" w:rsidR="00212A47" w:rsidRPr="003620AC" w:rsidRDefault="00212A47" w:rsidP="00212A47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</w:rPr>
                  </w:pPr>
                </w:p>
              </w:tc>
              <w:tc>
                <w:tcPr>
                  <w:tcW w:w="1835" w:type="dxa"/>
                </w:tcPr>
                <w:p w14:paraId="04FECF47" w14:textId="6ED2D019" w:rsidR="00212A47" w:rsidRPr="00156E27" w:rsidRDefault="00934001" w:rsidP="00212A47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proofErr w:type="gramStart"/>
                  <w:r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ENUMRATED(</w:t>
                  </w:r>
                  <w:proofErr w:type="gramEnd"/>
                  <w:r w:rsidR="000A11DE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prb</w:t>
                  </w:r>
                  <w:r w:rsidRPr="00934001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 xml:space="preserve">104, </w:t>
                  </w:r>
                  <w:r w:rsidR="000A11DE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prb</w:t>
                  </w:r>
                  <w:r w:rsidRPr="00934001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 xml:space="preserve">48, </w:t>
                  </w:r>
                  <w:r w:rsidR="000A11DE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prb</w:t>
                  </w:r>
                  <w:r w:rsidRPr="00934001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 xml:space="preserve">132, </w:t>
                  </w:r>
                  <w:r w:rsidR="000A11DE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prb</w:t>
                  </w:r>
                  <w:r w:rsidRPr="00934001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64</w:t>
                  </w:r>
                  <w:r w:rsidR="000A11DE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)</w:t>
                  </w:r>
                </w:p>
              </w:tc>
              <w:tc>
                <w:tcPr>
                  <w:tcW w:w="1554" w:type="dxa"/>
                </w:tcPr>
                <w:p w14:paraId="3E62773D" w14:textId="77777777" w:rsidR="00212A47" w:rsidRPr="003620AC" w:rsidRDefault="00212A47" w:rsidP="00212A47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</w:rPr>
                  </w:pPr>
                </w:p>
              </w:tc>
              <w:tc>
                <w:tcPr>
                  <w:tcW w:w="1011" w:type="dxa"/>
                </w:tcPr>
                <w:p w14:paraId="62852B96" w14:textId="77777777" w:rsidR="00212A47" w:rsidRPr="003620AC" w:rsidRDefault="00212A47" w:rsidP="00212A47">
                  <w:pPr>
                    <w:pStyle w:val="TAC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  <w:tc>
                <w:tcPr>
                  <w:tcW w:w="1013" w:type="dxa"/>
                </w:tcPr>
                <w:p w14:paraId="29E5FDD3" w14:textId="77777777" w:rsidR="00212A47" w:rsidRPr="003620AC" w:rsidRDefault="00212A47" w:rsidP="00212A47">
                  <w:pPr>
                    <w:pStyle w:val="TAC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</w:tr>
            <w:tr w:rsidR="00CE22F6" w:rsidRPr="003620AC" w14:paraId="03BD9FBD" w14:textId="77777777" w:rsidTr="00212A47">
              <w:trPr>
                <w:trHeight w:val="140"/>
              </w:trPr>
              <w:tc>
                <w:tcPr>
                  <w:tcW w:w="1902" w:type="dxa"/>
                </w:tcPr>
                <w:p w14:paraId="6CA513A2" w14:textId="77777777" w:rsidR="00212A47" w:rsidRPr="003620AC" w:rsidRDefault="00212A47" w:rsidP="00212A47">
                  <w:pPr>
                    <w:pStyle w:val="TAL"/>
                    <w:ind w:left="142"/>
                    <w:rPr>
                      <w:color w:val="7030A0"/>
                      <w:sz w:val="16"/>
                      <w:szCs w:val="18"/>
                      <w:u w:val="single"/>
                    </w:rPr>
                  </w:pPr>
                  <w:r w:rsidRPr="003620AC">
                    <w:rPr>
                      <w:color w:val="7030A0"/>
                      <w:sz w:val="16"/>
                      <w:szCs w:val="18"/>
                      <w:u w:val="single"/>
                    </w:rPr>
                    <w:t>&gt;Overlap</w:t>
                  </w:r>
                </w:p>
              </w:tc>
              <w:tc>
                <w:tcPr>
                  <w:tcW w:w="1007" w:type="dxa"/>
                </w:tcPr>
                <w:p w14:paraId="13EF2A3C" w14:textId="77777777" w:rsidR="00212A47" w:rsidRPr="003620AC" w:rsidRDefault="00212A47" w:rsidP="00212A47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 w:rsidRPr="003620AC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M</w:t>
                  </w:r>
                </w:p>
              </w:tc>
              <w:tc>
                <w:tcPr>
                  <w:tcW w:w="969" w:type="dxa"/>
                </w:tcPr>
                <w:p w14:paraId="5934075A" w14:textId="77777777" w:rsidR="00212A47" w:rsidRPr="003620AC" w:rsidRDefault="00212A47" w:rsidP="00212A47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</w:rPr>
                  </w:pPr>
                </w:p>
              </w:tc>
              <w:tc>
                <w:tcPr>
                  <w:tcW w:w="1835" w:type="dxa"/>
                </w:tcPr>
                <w:p w14:paraId="3C0AF371" w14:textId="32730115" w:rsidR="00212A47" w:rsidRPr="003620AC" w:rsidRDefault="00212A47" w:rsidP="00212A47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</w:rPr>
                  </w:pPr>
                  <w:proofErr w:type="gramStart"/>
                  <w:r w:rsidRPr="00AB722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ENUMERATED(</w:t>
                  </w:r>
                  <w:proofErr w:type="gramEnd"/>
                  <w:r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rb0</w:t>
                  </w:r>
                  <w:r w:rsidRPr="00AB722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 xml:space="preserve">, </w:t>
                  </w:r>
                  <w:r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rb1</w:t>
                  </w:r>
                  <w:r w:rsidRPr="00AB722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 xml:space="preserve">, </w:t>
                  </w:r>
                  <w:r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rb2</w:t>
                  </w:r>
                  <w:r w:rsidRPr="00AB722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 xml:space="preserve">, </w:t>
                  </w:r>
                  <w:r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rb4</w:t>
                  </w:r>
                  <w:r w:rsidRPr="00AB722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)</w:t>
                  </w:r>
                </w:p>
              </w:tc>
              <w:tc>
                <w:tcPr>
                  <w:tcW w:w="1554" w:type="dxa"/>
                </w:tcPr>
                <w:p w14:paraId="0B2A1789" w14:textId="77777777" w:rsidR="00212A47" w:rsidRPr="003620AC" w:rsidRDefault="00212A47" w:rsidP="00212A47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</w:rPr>
                  </w:pPr>
                </w:p>
              </w:tc>
              <w:tc>
                <w:tcPr>
                  <w:tcW w:w="1011" w:type="dxa"/>
                </w:tcPr>
                <w:p w14:paraId="68D5A24E" w14:textId="77777777" w:rsidR="00212A47" w:rsidRPr="003620AC" w:rsidRDefault="00212A47" w:rsidP="00212A47">
                  <w:pPr>
                    <w:pStyle w:val="TAC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  <w:tc>
                <w:tcPr>
                  <w:tcW w:w="1013" w:type="dxa"/>
                </w:tcPr>
                <w:p w14:paraId="66C08BBC" w14:textId="77777777" w:rsidR="00212A47" w:rsidRPr="003620AC" w:rsidRDefault="00212A47" w:rsidP="00212A47">
                  <w:pPr>
                    <w:pStyle w:val="TAC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</w:tr>
            <w:tr w:rsidR="00CE22F6" w:rsidRPr="003620AC" w14:paraId="06275213" w14:textId="77777777" w:rsidTr="00500F3C">
              <w:trPr>
                <w:trHeight w:val="373"/>
              </w:trPr>
              <w:tc>
                <w:tcPr>
                  <w:tcW w:w="1902" w:type="dxa"/>
                </w:tcPr>
                <w:p w14:paraId="1CA5D37A" w14:textId="77777777" w:rsidR="00212A47" w:rsidRPr="003620AC" w:rsidRDefault="00212A47" w:rsidP="00212A47">
                  <w:pPr>
                    <w:pStyle w:val="TAL"/>
                    <w:ind w:left="142"/>
                    <w:rPr>
                      <w:color w:val="7030A0"/>
                      <w:sz w:val="16"/>
                      <w:szCs w:val="18"/>
                      <w:u w:val="single"/>
                    </w:rPr>
                  </w:pPr>
                  <w:r w:rsidRPr="003620AC">
                    <w:rPr>
                      <w:color w:val="7030A0"/>
                      <w:sz w:val="16"/>
                      <w:szCs w:val="18"/>
                      <w:u w:val="single"/>
                    </w:rPr>
                    <w:t>&gt;Number of symbols per hop</w:t>
                  </w:r>
                </w:p>
              </w:tc>
              <w:tc>
                <w:tcPr>
                  <w:tcW w:w="1007" w:type="dxa"/>
                </w:tcPr>
                <w:p w14:paraId="20AEC38B" w14:textId="77777777" w:rsidR="00212A47" w:rsidRPr="003620AC" w:rsidRDefault="00212A47" w:rsidP="00212A47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 w:rsidRPr="003620AC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M</w:t>
                  </w:r>
                </w:p>
              </w:tc>
              <w:tc>
                <w:tcPr>
                  <w:tcW w:w="969" w:type="dxa"/>
                </w:tcPr>
                <w:p w14:paraId="6B906543" w14:textId="77777777" w:rsidR="00212A47" w:rsidRPr="003620AC" w:rsidRDefault="00212A47" w:rsidP="00212A47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</w:rPr>
                  </w:pPr>
                </w:p>
              </w:tc>
              <w:tc>
                <w:tcPr>
                  <w:tcW w:w="1835" w:type="dxa"/>
                </w:tcPr>
                <w:p w14:paraId="1D89BD45" w14:textId="3578F865" w:rsidR="00212A47" w:rsidRPr="00CE22F6" w:rsidRDefault="00CE22F6" w:rsidP="00212A47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val="sv-SE" w:eastAsia="zh-CN"/>
                    </w:rPr>
                  </w:pPr>
                  <w:proofErr w:type="gramStart"/>
                  <w:r w:rsidRPr="00AB722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ENUMERATED</w:t>
                  </w:r>
                  <w:r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(</w:t>
                  </w:r>
                  <w:proofErr w:type="gramEnd"/>
                  <w:r w:rsidRPr="00CE22F6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1,2,4,8, 12)</w:t>
                  </w:r>
                </w:p>
              </w:tc>
              <w:tc>
                <w:tcPr>
                  <w:tcW w:w="1554" w:type="dxa"/>
                </w:tcPr>
                <w:p w14:paraId="482EB258" w14:textId="77777777" w:rsidR="00212A47" w:rsidRPr="003620AC" w:rsidRDefault="00212A47" w:rsidP="00212A47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</w:rPr>
                  </w:pPr>
                </w:p>
              </w:tc>
              <w:tc>
                <w:tcPr>
                  <w:tcW w:w="1011" w:type="dxa"/>
                </w:tcPr>
                <w:p w14:paraId="427CAF3D" w14:textId="77777777" w:rsidR="00212A47" w:rsidRPr="003620AC" w:rsidRDefault="00212A47" w:rsidP="00212A47">
                  <w:pPr>
                    <w:pStyle w:val="TAC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  <w:tc>
                <w:tcPr>
                  <w:tcW w:w="1013" w:type="dxa"/>
                </w:tcPr>
                <w:p w14:paraId="445B85C3" w14:textId="77777777" w:rsidR="00212A47" w:rsidRPr="003620AC" w:rsidRDefault="00212A47" w:rsidP="00212A47">
                  <w:pPr>
                    <w:pStyle w:val="TAC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</w:tr>
            <w:tr w:rsidR="00CE22F6" w:rsidRPr="003620AC" w14:paraId="6528121B" w14:textId="77777777" w:rsidTr="00500F3C">
              <w:trPr>
                <w:trHeight w:val="177"/>
              </w:trPr>
              <w:tc>
                <w:tcPr>
                  <w:tcW w:w="1902" w:type="dxa"/>
                </w:tcPr>
                <w:p w14:paraId="2D845A47" w14:textId="77777777" w:rsidR="00212A47" w:rsidRPr="003620AC" w:rsidRDefault="00212A47" w:rsidP="00212A47">
                  <w:pPr>
                    <w:pStyle w:val="TAL"/>
                    <w:ind w:left="142"/>
                    <w:rPr>
                      <w:color w:val="7030A0"/>
                      <w:sz w:val="16"/>
                      <w:szCs w:val="18"/>
                      <w:u w:val="single"/>
                    </w:rPr>
                  </w:pPr>
                  <w:r w:rsidRPr="003620AC">
                    <w:rPr>
                      <w:color w:val="7030A0"/>
                      <w:sz w:val="16"/>
                      <w:szCs w:val="18"/>
                      <w:u w:val="single"/>
                    </w:rPr>
                    <w:t>&gt;Number of hops</w:t>
                  </w:r>
                </w:p>
              </w:tc>
              <w:tc>
                <w:tcPr>
                  <w:tcW w:w="1007" w:type="dxa"/>
                </w:tcPr>
                <w:p w14:paraId="4988122F" w14:textId="77777777" w:rsidR="00212A47" w:rsidRPr="003620AC" w:rsidRDefault="00212A47" w:rsidP="00212A47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 w:rsidRPr="003620AC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M</w:t>
                  </w:r>
                </w:p>
              </w:tc>
              <w:tc>
                <w:tcPr>
                  <w:tcW w:w="969" w:type="dxa"/>
                </w:tcPr>
                <w:p w14:paraId="042E7E5A" w14:textId="77777777" w:rsidR="00212A47" w:rsidRPr="003620AC" w:rsidRDefault="00212A47" w:rsidP="00212A47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</w:rPr>
                  </w:pPr>
                </w:p>
              </w:tc>
              <w:tc>
                <w:tcPr>
                  <w:tcW w:w="1835" w:type="dxa"/>
                </w:tcPr>
                <w:p w14:paraId="06B1FE0B" w14:textId="6B97AFD7" w:rsidR="00212A47" w:rsidRPr="003620AC" w:rsidRDefault="00CE22F6" w:rsidP="00212A47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val="en-US" w:eastAsia="zh-CN"/>
                    </w:rPr>
                  </w:pPr>
                  <w:proofErr w:type="gramStart"/>
                  <w:r w:rsidRPr="00AB722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ENUMERATED</w:t>
                  </w:r>
                  <w:r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(</w:t>
                  </w:r>
                  <w:proofErr w:type="gramEnd"/>
                  <w:r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2,3,4,5,6</w:t>
                  </w:r>
                  <w:r w:rsidRPr="00CE22F6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)</w:t>
                  </w:r>
                </w:p>
              </w:tc>
              <w:tc>
                <w:tcPr>
                  <w:tcW w:w="1554" w:type="dxa"/>
                </w:tcPr>
                <w:p w14:paraId="756B9A13" w14:textId="77777777" w:rsidR="00212A47" w:rsidRPr="003620AC" w:rsidRDefault="00212A47" w:rsidP="00212A47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</w:rPr>
                  </w:pPr>
                </w:p>
              </w:tc>
              <w:tc>
                <w:tcPr>
                  <w:tcW w:w="1011" w:type="dxa"/>
                </w:tcPr>
                <w:p w14:paraId="3C02BFF1" w14:textId="77777777" w:rsidR="00212A47" w:rsidRPr="003620AC" w:rsidRDefault="00212A47" w:rsidP="00212A47">
                  <w:pPr>
                    <w:pStyle w:val="TAC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  <w:tc>
                <w:tcPr>
                  <w:tcW w:w="1013" w:type="dxa"/>
                </w:tcPr>
                <w:p w14:paraId="508A4FE6" w14:textId="77777777" w:rsidR="00212A47" w:rsidRPr="003620AC" w:rsidRDefault="00212A47" w:rsidP="00212A47">
                  <w:pPr>
                    <w:pStyle w:val="TAC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</w:tr>
          </w:tbl>
          <w:p w14:paraId="4D4B70B2" w14:textId="77777777" w:rsidR="003620AC" w:rsidRPr="003620AC" w:rsidRDefault="003620AC" w:rsidP="003620AC">
            <w:pPr>
              <w:rPr>
                <w:bCs/>
                <w:sz w:val="18"/>
                <w:szCs w:val="18"/>
              </w:rPr>
            </w:pPr>
          </w:p>
          <w:p w14:paraId="7F3CA2C8" w14:textId="77777777" w:rsidR="008179C0" w:rsidRPr="003620AC" w:rsidRDefault="008179C0" w:rsidP="008179C0">
            <w:pPr>
              <w:pStyle w:val="Heading3"/>
              <w:rPr>
                <w:sz w:val="24"/>
                <w:szCs w:val="18"/>
              </w:rPr>
            </w:pPr>
            <w:r w:rsidRPr="003620AC">
              <w:rPr>
                <w:sz w:val="24"/>
                <w:szCs w:val="18"/>
              </w:rPr>
              <w:t>9.2.30</w:t>
            </w:r>
            <w:r w:rsidRPr="003620AC">
              <w:rPr>
                <w:sz w:val="24"/>
                <w:szCs w:val="18"/>
              </w:rPr>
              <w:tab/>
              <w:t>Positioning SRS Resource</w:t>
            </w:r>
          </w:p>
          <w:p w14:paraId="543DCF43" w14:textId="77777777" w:rsidR="008179C0" w:rsidRPr="003620AC" w:rsidRDefault="008179C0" w:rsidP="008179C0">
            <w:pPr>
              <w:spacing w:line="0" w:lineRule="atLeast"/>
              <w:rPr>
                <w:sz w:val="18"/>
                <w:szCs w:val="18"/>
              </w:rPr>
            </w:pPr>
            <w:r w:rsidRPr="003620AC">
              <w:rPr>
                <w:sz w:val="18"/>
                <w:szCs w:val="18"/>
              </w:rPr>
              <w:t>This information element contains the SRS resource for positioning.</w:t>
            </w:r>
          </w:p>
          <w:tbl>
            <w:tblPr>
              <w:tblW w:w="9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271"/>
              <w:gridCol w:w="1022"/>
              <w:gridCol w:w="1288"/>
              <w:gridCol w:w="2096"/>
              <w:gridCol w:w="2633"/>
            </w:tblGrid>
            <w:tr w:rsidR="008179C0" w:rsidRPr="003620AC" w14:paraId="31FD9B4C" w14:textId="77777777" w:rsidTr="00B43C83">
              <w:trPr>
                <w:trHeight w:val="306"/>
              </w:trPr>
              <w:tc>
                <w:tcPr>
                  <w:tcW w:w="2271" w:type="dxa"/>
                </w:tcPr>
                <w:p w14:paraId="624519E0" w14:textId="77777777" w:rsidR="008179C0" w:rsidRPr="003620AC" w:rsidRDefault="008179C0" w:rsidP="008179C0">
                  <w:pPr>
                    <w:pStyle w:val="TAH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IE/Group Name</w:t>
                  </w:r>
                </w:p>
              </w:tc>
              <w:tc>
                <w:tcPr>
                  <w:tcW w:w="1022" w:type="dxa"/>
                </w:tcPr>
                <w:p w14:paraId="0FFE8CBB" w14:textId="77777777" w:rsidR="008179C0" w:rsidRPr="003620AC" w:rsidRDefault="008179C0" w:rsidP="008179C0">
                  <w:pPr>
                    <w:pStyle w:val="TAH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Presence</w:t>
                  </w:r>
                </w:p>
              </w:tc>
              <w:tc>
                <w:tcPr>
                  <w:tcW w:w="1288" w:type="dxa"/>
                </w:tcPr>
                <w:p w14:paraId="33699A0E" w14:textId="77777777" w:rsidR="008179C0" w:rsidRPr="003620AC" w:rsidRDefault="008179C0" w:rsidP="008179C0">
                  <w:pPr>
                    <w:pStyle w:val="TAH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Range</w:t>
                  </w:r>
                </w:p>
              </w:tc>
              <w:tc>
                <w:tcPr>
                  <w:tcW w:w="2096" w:type="dxa"/>
                </w:tcPr>
                <w:p w14:paraId="7547E6CC" w14:textId="77777777" w:rsidR="008179C0" w:rsidRPr="003620AC" w:rsidRDefault="008179C0" w:rsidP="008179C0">
                  <w:pPr>
                    <w:pStyle w:val="TAH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IE Type and Reference</w:t>
                  </w:r>
                </w:p>
              </w:tc>
              <w:tc>
                <w:tcPr>
                  <w:tcW w:w="2633" w:type="dxa"/>
                </w:tcPr>
                <w:p w14:paraId="626E0689" w14:textId="77777777" w:rsidR="008179C0" w:rsidRPr="003620AC" w:rsidRDefault="008179C0" w:rsidP="008179C0">
                  <w:pPr>
                    <w:pStyle w:val="TAH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Semantics Description</w:t>
                  </w:r>
                </w:p>
              </w:tc>
            </w:tr>
            <w:tr w:rsidR="008179C0" w:rsidRPr="003620AC" w14:paraId="2D3D014E" w14:textId="77777777" w:rsidTr="00B43C83">
              <w:trPr>
                <w:trHeight w:val="306"/>
              </w:trPr>
              <w:tc>
                <w:tcPr>
                  <w:tcW w:w="9310" w:type="dxa"/>
                  <w:gridSpan w:val="5"/>
                </w:tcPr>
                <w:p w14:paraId="693B912B" w14:textId="77777777" w:rsidR="008179C0" w:rsidRPr="003620AC" w:rsidRDefault="008179C0" w:rsidP="008179C0">
                  <w:pPr>
                    <w:pStyle w:val="TAH"/>
                    <w:rPr>
                      <w:sz w:val="16"/>
                      <w:szCs w:val="18"/>
                    </w:rPr>
                  </w:pPr>
                  <w:r w:rsidRPr="003620AC">
                    <w:rPr>
                      <w:rFonts w:cs="Arial"/>
                      <w:bCs/>
                      <w:i/>
                      <w:iCs/>
                      <w:color w:val="FF0000"/>
                      <w:sz w:val="16"/>
                      <w:szCs w:val="16"/>
                      <w:highlight w:val="yellow"/>
                      <w:lang w:eastAsia="ja-JP"/>
                    </w:rPr>
                    <w:t>Skipped rows unaffected</w:t>
                  </w:r>
                </w:p>
              </w:tc>
            </w:tr>
            <w:tr w:rsidR="008179C0" w:rsidRPr="003620AC" w14:paraId="7985BDFE" w14:textId="77777777" w:rsidTr="00B43C83">
              <w:trPr>
                <w:trHeight w:val="610"/>
              </w:trPr>
              <w:tc>
                <w:tcPr>
                  <w:tcW w:w="2271" w:type="dxa"/>
                </w:tcPr>
                <w:p w14:paraId="1867C948" w14:textId="77777777" w:rsidR="008179C0" w:rsidRPr="003620AC" w:rsidRDefault="008179C0" w:rsidP="008179C0">
                  <w:pPr>
                    <w:pStyle w:val="TAL"/>
                    <w:rPr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sz w:val="16"/>
                      <w:szCs w:val="18"/>
                      <w:lang w:eastAsia="zh-CN"/>
                    </w:rPr>
                    <w:t xml:space="preserve">CHOICE </w:t>
                  </w:r>
                  <w:r w:rsidRPr="003620AC">
                    <w:rPr>
                      <w:i/>
                      <w:sz w:val="16"/>
                      <w:szCs w:val="18"/>
                      <w:lang w:eastAsia="zh-CN"/>
                    </w:rPr>
                    <w:t>Spatial Relation Positioning</w:t>
                  </w:r>
                </w:p>
              </w:tc>
              <w:tc>
                <w:tcPr>
                  <w:tcW w:w="1022" w:type="dxa"/>
                </w:tcPr>
                <w:p w14:paraId="60A18E9E" w14:textId="77777777" w:rsidR="008179C0" w:rsidRPr="003620AC" w:rsidRDefault="008179C0" w:rsidP="008179C0">
                  <w:pPr>
                    <w:pStyle w:val="TAL"/>
                    <w:rPr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sz w:val="16"/>
                      <w:szCs w:val="18"/>
                      <w:lang w:eastAsia="zh-CN"/>
                    </w:rPr>
                    <w:t>O</w:t>
                  </w:r>
                </w:p>
              </w:tc>
              <w:tc>
                <w:tcPr>
                  <w:tcW w:w="1288" w:type="dxa"/>
                </w:tcPr>
                <w:p w14:paraId="30E93DD5" w14:textId="77777777" w:rsidR="008179C0" w:rsidRPr="003620AC" w:rsidRDefault="008179C0" w:rsidP="008179C0">
                  <w:pPr>
                    <w:pStyle w:val="TAL"/>
                    <w:rPr>
                      <w:sz w:val="16"/>
                      <w:szCs w:val="18"/>
                      <w:lang w:eastAsia="zh-CN"/>
                    </w:rPr>
                  </w:pPr>
                </w:p>
              </w:tc>
              <w:tc>
                <w:tcPr>
                  <w:tcW w:w="2096" w:type="dxa"/>
                </w:tcPr>
                <w:p w14:paraId="7EF5E692" w14:textId="77777777" w:rsidR="008179C0" w:rsidRPr="003620AC" w:rsidRDefault="008179C0" w:rsidP="008179C0">
                  <w:pPr>
                    <w:pStyle w:val="TAL"/>
                    <w:rPr>
                      <w:sz w:val="16"/>
                      <w:szCs w:val="18"/>
                      <w:lang w:eastAsia="zh-CN"/>
                    </w:rPr>
                  </w:pPr>
                </w:p>
              </w:tc>
              <w:tc>
                <w:tcPr>
                  <w:tcW w:w="2633" w:type="dxa"/>
                </w:tcPr>
                <w:p w14:paraId="3A9B7935" w14:textId="77777777" w:rsidR="008179C0" w:rsidRPr="003620AC" w:rsidRDefault="008179C0" w:rsidP="008179C0">
                  <w:pPr>
                    <w:pStyle w:val="TAL"/>
                    <w:rPr>
                      <w:bCs/>
                      <w:sz w:val="16"/>
                      <w:szCs w:val="18"/>
                      <w:lang w:eastAsia="zh-CN"/>
                    </w:rPr>
                  </w:pPr>
                </w:p>
              </w:tc>
            </w:tr>
            <w:tr w:rsidR="008179C0" w:rsidRPr="003620AC" w14:paraId="396AF501" w14:textId="77777777" w:rsidTr="00B43C83">
              <w:trPr>
                <w:trHeight w:val="306"/>
              </w:trPr>
              <w:tc>
                <w:tcPr>
                  <w:tcW w:w="2271" w:type="dxa"/>
                </w:tcPr>
                <w:p w14:paraId="1AD6AE04" w14:textId="77777777" w:rsidR="008179C0" w:rsidRPr="003620AC" w:rsidRDefault="008179C0" w:rsidP="008179C0">
                  <w:pPr>
                    <w:pStyle w:val="TAL"/>
                    <w:ind w:left="142"/>
                    <w:rPr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sz w:val="16"/>
                      <w:szCs w:val="18"/>
                      <w:lang w:eastAsia="zh-CN"/>
                    </w:rPr>
                    <w:t>&gt;</w:t>
                  </w:r>
                  <w:r w:rsidRPr="003620AC">
                    <w:rPr>
                      <w:i/>
                      <w:iCs/>
                      <w:sz w:val="16"/>
                      <w:szCs w:val="18"/>
                      <w:lang w:eastAsia="zh-CN"/>
                    </w:rPr>
                    <w:t>SSB</w:t>
                  </w:r>
                </w:p>
              </w:tc>
              <w:tc>
                <w:tcPr>
                  <w:tcW w:w="1022" w:type="dxa"/>
                </w:tcPr>
                <w:p w14:paraId="38DE82EE" w14:textId="77777777" w:rsidR="008179C0" w:rsidRPr="003620AC" w:rsidRDefault="008179C0" w:rsidP="008179C0">
                  <w:pPr>
                    <w:pStyle w:val="TAL"/>
                    <w:rPr>
                      <w:sz w:val="16"/>
                      <w:szCs w:val="18"/>
                      <w:lang w:eastAsia="zh-CN"/>
                    </w:rPr>
                  </w:pPr>
                </w:p>
              </w:tc>
              <w:tc>
                <w:tcPr>
                  <w:tcW w:w="1288" w:type="dxa"/>
                </w:tcPr>
                <w:p w14:paraId="4B51B622" w14:textId="77777777" w:rsidR="008179C0" w:rsidRPr="003620AC" w:rsidRDefault="008179C0" w:rsidP="008179C0">
                  <w:pPr>
                    <w:pStyle w:val="TAL"/>
                    <w:rPr>
                      <w:sz w:val="16"/>
                      <w:szCs w:val="18"/>
                      <w:lang w:eastAsia="zh-CN"/>
                    </w:rPr>
                  </w:pPr>
                </w:p>
              </w:tc>
              <w:tc>
                <w:tcPr>
                  <w:tcW w:w="2096" w:type="dxa"/>
                </w:tcPr>
                <w:p w14:paraId="18C50FBE" w14:textId="77777777" w:rsidR="008179C0" w:rsidRPr="003620AC" w:rsidRDefault="008179C0" w:rsidP="008179C0">
                  <w:pPr>
                    <w:pStyle w:val="TAL"/>
                    <w:rPr>
                      <w:sz w:val="16"/>
                      <w:szCs w:val="18"/>
                      <w:lang w:eastAsia="zh-CN"/>
                    </w:rPr>
                  </w:pPr>
                </w:p>
              </w:tc>
              <w:tc>
                <w:tcPr>
                  <w:tcW w:w="2633" w:type="dxa"/>
                </w:tcPr>
                <w:p w14:paraId="5AF9BA3F" w14:textId="77777777" w:rsidR="008179C0" w:rsidRPr="003620AC" w:rsidRDefault="008179C0" w:rsidP="008179C0">
                  <w:pPr>
                    <w:pStyle w:val="TAL"/>
                    <w:rPr>
                      <w:bCs/>
                      <w:sz w:val="16"/>
                      <w:szCs w:val="18"/>
                      <w:lang w:eastAsia="zh-CN"/>
                    </w:rPr>
                  </w:pPr>
                </w:p>
              </w:tc>
            </w:tr>
            <w:tr w:rsidR="008179C0" w:rsidRPr="003620AC" w14:paraId="457EE874" w14:textId="77777777" w:rsidTr="00B43C83">
              <w:trPr>
                <w:trHeight w:val="306"/>
              </w:trPr>
              <w:tc>
                <w:tcPr>
                  <w:tcW w:w="2271" w:type="dxa"/>
                </w:tcPr>
                <w:p w14:paraId="5745F357" w14:textId="77777777" w:rsidR="008179C0" w:rsidRPr="003620AC" w:rsidRDefault="008179C0" w:rsidP="008179C0">
                  <w:pPr>
                    <w:pStyle w:val="TAL"/>
                    <w:ind w:left="283"/>
                    <w:rPr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sz w:val="16"/>
                      <w:szCs w:val="18"/>
                      <w:lang w:eastAsia="zh-CN"/>
                    </w:rPr>
                    <w:t>&gt;&gt; NR PCI</w:t>
                  </w:r>
                </w:p>
              </w:tc>
              <w:tc>
                <w:tcPr>
                  <w:tcW w:w="1022" w:type="dxa"/>
                </w:tcPr>
                <w:p w14:paraId="3195317D" w14:textId="77777777" w:rsidR="008179C0" w:rsidRPr="003620AC" w:rsidRDefault="008179C0" w:rsidP="008179C0">
                  <w:pPr>
                    <w:pStyle w:val="TAL"/>
                    <w:rPr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sz w:val="16"/>
                      <w:szCs w:val="18"/>
                      <w:lang w:eastAsia="zh-CN"/>
                    </w:rPr>
                    <w:t>M</w:t>
                  </w:r>
                </w:p>
              </w:tc>
              <w:tc>
                <w:tcPr>
                  <w:tcW w:w="1288" w:type="dxa"/>
                </w:tcPr>
                <w:p w14:paraId="43985CEE" w14:textId="77777777" w:rsidR="008179C0" w:rsidRPr="003620AC" w:rsidRDefault="008179C0" w:rsidP="008179C0">
                  <w:pPr>
                    <w:pStyle w:val="TAL"/>
                    <w:rPr>
                      <w:sz w:val="16"/>
                      <w:szCs w:val="18"/>
                      <w:lang w:eastAsia="zh-CN"/>
                    </w:rPr>
                  </w:pPr>
                </w:p>
              </w:tc>
              <w:tc>
                <w:tcPr>
                  <w:tcW w:w="2096" w:type="dxa"/>
                </w:tcPr>
                <w:p w14:paraId="4731EC1B" w14:textId="77777777" w:rsidR="008179C0" w:rsidRPr="003620AC" w:rsidRDefault="008179C0" w:rsidP="008179C0">
                  <w:pPr>
                    <w:pStyle w:val="TAL"/>
                    <w:rPr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sz w:val="16"/>
                      <w:szCs w:val="18"/>
                      <w:lang w:eastAsia="ja-JP"/>
                    </w:rPr>
                    <w:t>INTEGER (</w:t>
                  </w:r>
                  <w:proofErr w:type="gramStart"/>
                  <w:r w:rsidRPr="003620AC">
                    <w:rPr>
                      <w:sz w:val="16"/>
                      <w:szCs w:val="18"/>
                      <w:lang w:eastAsia="ja-JP"/>
                    </w:rPr>
                    <w:t>0..</w:t>
                  </w:r>
                  <w:proofErr w:type="gramEnd"/>
                  <w:r w:rsidRPr="003620AC">
                    <w:rPr>
                      <w:sz w:val="16"/>
                      <w:szCs w:val="18"/>
                      <w:lang w:eastAsia="ja-JP"/>
                    </w:rPr>
                    <w:t>1007)</w:t>
                  </w:r>
                </w:p>
              </w:tc>
              <w:tc>
                <w:tcPr>
                  <w:tcW w:w="2633" w:type="dxa"/>
                </w:tcPr>
                <w:p w14:paraId="613B92E3" w14:textId="77777777" w:rsidR="008179C0" w:rsidRPr="003620AC" w:rsidRDefault="008179C0" w:rsidP="008179C0">
                  <w:pPr>
                    <w:pStyle w:val="TAL"/>
                    <w:rPr>
                      <w:bCs/>
                      <w:sz w:val="16"/>
                      <w:szCs w:val="18"/>
                      <w:lang w:eastAsia="zh-CN"/>
                    </w:rPr>
                  </w:pPr>
                </w:p>
              </w:tc>
            </w:tr>
            <w:tr w:rsidR="008179C0" w:rsidRPr="003620AC" w14:paraId="60A9781E" w14:textId="77777777" w:rsidTr="00B43C83">
              <w:trPr>
                <w:trHeight w:val="306"/>
              </w:trPr>
              <w:tc>
                <w:tcPr>
                  <w:tcW w:w="2271" w:type="dxa"/>
                </w:tcPr>
                <w:p w14:paraId="30A889C0" w14:textId="77777777" w:rsidR="008179C0" w:rsidRPr="003620AC" w:rsidRDefault="008179C0" w:rsidP="008179C0">
                  <w:pPr>
                    <w:pStyle w:val="TAL"/>
                    <w:ind w:left="283"/>
                    <w:rPr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sz w:val="16"/>
                      <w:szCs w:val="18"/>
                      <w:lang w:eastAsia="zh-CN"/>
                    </w:rPr>
                    <w:t>&gt;&gt;SSB index</w:t>
                  </w:r>
                </w:p>
              </w:tc>
              <w:tc>
                <w:tcPr>
                  <w:tcW w:w="1022" w:type="dxa"/>
                </w:tcPr>
                <w:p w14:paraId="4CB95BE6" w14:textId="77777777" w:rsidR="008179C0" w:rsidRPr="003620AC" w:rsidRDefault="008179C0" w:rsidP="008179C0">
                  <w:pPr>
                    <w:pStyle w:val="TAL"/>
                    <w:rPr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sz w:val="16"/>
                      <w:szCs w:val="18"/>
                      <w:lang w:eastAsia="zh-CN"/>
                    </w:rPr>
                    <w:t>O</w:t>
                  </w:r>
                </w:p>
              </w:tc>
              <w:tc>
                <w:tcPr>
                  <w:tcW w:w="1288" w:type="dxa"/>
                </w:tcPr>
                <w:p w14:paraId="7E075587" w14:textId="77777777" w:rsidR="008179C0" w:rsidRPr="003620AC" w:rsidRDefault="008179C0" w:rsidP="008179C0">
                  <w:pPr>
                    <w:pStyle w:val="TAL"/>
                    <w:rPr>
                      <w:sz w:val="16"/>
                      <w:szCs w:val="18"/>
                      <w:lang w:eastAsia="zh-CN"/>
                    </w:rPr>
                  </w:pPr>
                </w:p>
              </w:tc>
              <w:tc>
                <w:tcPr>
                  <w:tcW w:w="2096" w:type="dxa"/>
                </w:tcPr>
                <w:p w14:paraId="7A69071D" w14:textId="77777777" w:rsidR="008179C0" w:rsidRPr="003620AC" w:rsidRDefault="008179C0" w:rsidP="008179C0">
                  <w:pPr>
                    <w:pStyle w:val="TAL"/>
                    <w:rPr>
                      <w:sz w:val="16"/>
                      <w:szCs w:val="18"/>
                      <w:lang w:eastAsia="zh-CN"/>
                    </w:rPr>
                  </w:pPr>
                  <w:proofErr w:type="gramStart"/>
                  <w:r w:rsidRPr="003620AC">
                    <w:rPr>
                      <w:sz w:val="16"/>
                      <w:szCs w:val="18"/>
                      <w:lang w:eastAsia="zh-CN"/>
                    </w:rPr>
                    <w:t>INTEGER(</w:t>
                  </w:r>
                  <w:proofErr w:type="gramEnd"/>
                  <w:r w:rsidRPr="003620AC">
                    <w:rPr>
                      <w:sz w:val="16"/>
                      <w:szCs w:val="18"/>
                      <w:lang w:eastAsia="zh-CN"/>
                    </w:rPr>
                    <w:t>0..63)</w:t>
                  </w:r>
                </w:p>
              </w:tc>
              <w:tc>
                <w:tcPr>
                  <w:tcW w:w="2633" w:type="dxa"/>
                </w:tcPr>
                <w:p w14:paraId="2A42D31B" w14:textId="77777777" w:rsidR="008179C0" w:rsidRPr="003620AC" w:rsidRDefault="008179C0" w:rsidP="008179C0">
                  <w:pPr>
                    <w:pStyle w:val="TAL"/>
                    <w:rPr>
                      <w:bCs/>
                      <w:sz w:val="16"/>
                      <w:szCs w:val="18"/>
                      <w:lang w:eastAsia="zh-CN"/>
                    </w:rPr>
                  </w:pPr>
                </w:p>
              </w:tc>
            </w:tr>
            <w:tr w:rsidR="008179C0" w:rsidRPr="003620AC" w14:paraId="7CB0FA22" w14:textId="77777777" w:rsidTr="00B43C83">
              <w:trPr>
                <w:trHeight w:val="306"/>
              </w:trPr>
              <w:tc>
                <w:tcPr>
                  <w:tcW w:w="2271" w:type="dxa"/>
                </w:tcPr>
                <w:p w14:paraId="6071F169" w14:textId="77777777" w:rsidR="008179C0" w:rsidRPr="003620AC" w:rsidRDefault="008179C0" w:rsidP="008179C0">
                  <w:pPr>
                    <w:pStyle w:val="TAL"/>
                    <w:ind w:left="142"/>
                    <w:rPr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sz w:val="16"/>
                      <w:szCs w:val="18"/>
                      <w:lang w:eastAsia="zh-CN"/>
                    </w:rPr>
                    <w:t>&gt;</w:t>
                  </w:r>
                  <w:r w:rsidRPr="003620AC">
                    <w:rPr>
                      <w:i/>
                      <w:iCs/>
                      <w:sz w:val="16"/>
                      <w:szCs w:val="18"/>
                      <w:lang w:eastAsia="zh-CN"/>
                    </w:rPr>
                    <w:t>PRS</w:t>
                  </w:r>
                </w:p>
              </w:tc>
              <w:tc>
                <w:tcPr>
                  <w:tcW w:w="1022" w:type="dxa"/>
                </w:tcPr>
                <w:p w14:paraId="0E47332C" w14:textId="77777777" w:rsidR="008179C0" w:rsidRPr="003620AC" w:rsidRDefault="008179C0" w:rsidP="008179C0">
                  <w:pPr>
                    <w:pStyle w:val="TAL"/>
                    <w:rPr>
                      <w:sz w:val="16"/>
                      <w:szCs w:val="18"/>
                      <w:lang w:eastAsia="zh-CN"/>
                    </w:rPr>
                  </w:pPr>
                </w:p>
              </w:tc>
              <w:tc>
                <w:tcPr>
                  <w:tcW w:w="1288" w:type="dxa"/>
                </w:tcPr>
                <w:p w14:paraId="5C82D348" w14:textId="77777777" w:rsidR="008179C0" w:rsidRPr="003620AC" w:rsidRDefault="008179C0" w:rsidP="008179C0">
                  <w:pPr>
                    <w:pStyle w:val="TAL"/>
                    <w:rPr>
                      <w:sz w:val="16"/>
                      <w:szCs w:val="18"/>
                      <w:lang w:eastAsia="zh-CN"/>
                    </w:rPr>
                  </w:pPr>
                </w:p>
              </w:tc>
              <w:tc>
                <w:tcPr>
                  <w:tcW w:w="2096" w:type="dxa"/>
                </w:tcPr>
                <w:p w14:paraId="21F0691E" w14:textId="77777777" w:rsidR="008179C0" w:rsidRPr="003620AC" w:rsidRDefault="008179C0" w:rsidP="008179C0">
                  <w:pPr>
                    <w:pStyle w:val="TAL"/>
                    <w:rPr>
                      <w:sz w:val="16"/>
                      <w:szCs w:val="18"/>
                      <w:lang w:eastAsia="zh-CN"/>
                    </w:rPr>
                  </w:pPr>
                </w:p>
              </w:tc>
              <w:tc>
                <w:tcPr>
                  <w:tcW w:w="2633" w:type="dxa"/>
                </w:tcPr>
                <w:p w14:paraId="1EFD7652" w14:textId="77777777" w:rsidR="008179C0" w:rsidRPr="003620AC" w:rsidRDefault="008179C0" w:rsidP="008179C0">
                  <w:pPr>
                    <w:pStyle w:val="TAL"/>
                    <w:rPr>
                      <w:bCs/>
                      <w:sz w:val="16"/>
                      <w:szCs w:val="18"/>
                      <w:lang w:eastAsia="zh-CN"/>
                    </w:rPr>
                  </w:pPr>
                </w:p>
              </w:tc>
            </w:tr>
            <w:tr w:rsidR="008179C0" w:rsidRPr="003620AC" w14:paraId="483AA043" w14:textId="77777777" w:rsidTr="00B43C83">
              <w:trPr>
                <w:trHeight w:val="306"/>
              </w:trPr>
              <w:tc>
                <w:tcPr>
                  <w:tcW w:w="2271" w:type="dxa"/>
                </w:tcPr>
                <w:p w14:paraId="2C78DC18" w14:textId="77777777" w:rsidR="008179C0" w:rsidRPr="003620AC" w:rsidRDefault="008179C0" w:rsidP="008179C0">
                  <w:pPr>
                    <w:pStyle w:val="TAL"/>
                    <w:ind w:left="283"/>
                    <w:rPr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sz w:val="16"/>
                      <w:szCs w:val="18"/>
                      <w:lang w:eastAsia="zh-CN"/>
                    </w:rPr>
                    <w:t>&gt;&gt;PRS ID</w:t>
                  </w:r>
                </w:p>
              </w:tc>
              <w:tc>
                <w:tcPr>
                  <w:tcW w:w="1022" w:type="dxa"/>
                </w:tcPr>
                <w:p w14:paraId="33A0545E" w14:textId="77777777" w:rsidR="008179C0" w:rsidRPr="003620AC" w:rsidRDefault="008179C0" w:rsidP="008179C0">
                  <w:pPr>
                    <w:pStyle w:val="TAL"/>
                    <w:rPr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sz w:val="16"/>
                      <w:szCs w:val="18"/>
                      <w:lang w:eastAsia="zh-CN"/>
                    </w:rPr>
                    <w:t>M</w:t>
                  </w:r>
                </w:p>
              </w:tc>
              <w:tc>
                <w:tcPr>
                  <w:tcW w:w="1288" w:type="dxa"/>
                </w:tcPr>
                <w:p w14:paraId="28D17736" w14:textId="77777777" w:rsidR="008179C0" w:rsidRPr="003620AC" w:rsidRDefault="008179C0" w:rsidP="008179C0">
                  <w:pPr>
                    <w:pStyle w:val="TAL"/>
                    <w:rPr>
                      <w:sz w:val="16"/>
                      <w:szCs w:val="18"/>
                      <w:lang w:eastAsia="zh-CN"/>
                    </w:rPr>
                  </w:pPr>
                </w:p>
              </w:tc>
              <w:tc>
                <w:tcPr>
                  <w:tcW w:w="2096" w:type="dxa"/>
                </w:tcPr>
                <w:p w14:paraId="06D71D06" w14:textId="77777777" w:rsidR="008179C0" w:rsidRPr="003620AC" w:rsidRDefault="008179C0" w:rsidP="008179C0">
                  <w:pPr>
                    <w:pStyle w:val="TAL"/>
                    <w:rPr>
                      <w:sz w:val="16"/>
                      <w:szCs w:val="18"/>
                      <w:lang w:eastAsia="zh-CN"/>
                    </w:rPr>
                  </w:pPr>
                  <w:proofErr w:type="gramStart"/>
                  <w:r w:rsidRPr="003620AC">
                    <w:rPr>
                      <w:sz w:val="16"/>
                      <w:szCs w:val="18"/>
                      <w:lang w:eastAsia="zh-CN"/>
                    </w:rPr>
                    <w:t>INTEGER(</w:t>
                  </w:r>
                  <w:proofErr w:type="gramEnd"/>
                  <w:r w:rsidRPr="003620AC">
                    <w:rPr>
                      <w:sz w:val="16"/>
                      <w:szCs w:val="18"/>
                      <w:lang w:eastAsia="zh-CN"/>
                    </w:rPr>
                    <w:t>0..255)</w:t>
                  </w:r>
                </w:p>
              </w:tc>
              <w:tc>
                <w:tcPr>
                  <w:tcW w:w="2633" w:type="dxa"/>
                </w:tcPr>
                <w:p w14:paraId="058130D2" w14:textId="77777777" w:rsidR="008179C0" w:rsidRPr="003620AC" w:rsidRDefault="008179C0" w:rsidP="008179C0">
                  <w:pPr>
                    <w:pStyle w:val="TAL"/>
                    <w:rPr>
                      <w:bCs/>
                      <w:sz w:val="16"/>
                      <w:szCs w:val="18"/>
                      <w:lang w:eastAsia="zh-CN"/>
                    </w:rPr>
                  </w:pPr>
                </w:p>
              </w:tc>
            </w:tr>
            <w:tr w:rsidR="008179C0" w:rsidRPr="003620AC" w14:paraId="4DCC87CE" w14:textId="77777777" w:rsidTr="00B43C83">
              <w:trPr>
                <w:trHeight w:val="306"/>
              </w:trPr>
              <w:tc>
                <w:tcPr>
                  <w:tcW w:w="2271" w:type="dxa"/>
                </w:tcPr>
                <w:p w14:paraId="0C22F81E" w14:textId="77777777" w:rsidR="008179C0" w:rsidRPr="003620AC" w:rsidRDefault="008179C0" w:rsidP="008179C0">
                  <w:pPr>
                    <w:pStyle w:val="TAL"/>
                    <w:ind w:left="283"/>
                    <w:rPr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sz w:val="16"/>
                      <w:szCs w:val="18"/>
                      <w:lang w:eastAsia="zh-CN"/>
                    </w:rPr>
                    <w:t>&gt;&gt;PRS Resource Set ID</w:t>
                  </w:r>
                </w:p>
              </w:tc>
              <w:tc>
                <w:tcPr>
                  <w:tcW w:w="1022" w:type="dxa"/>
                </w:tcPr>
                <w:p w14:paraId="34955F35" w14:textId="77777777" w:rsidR="008179C0" w:rsidRPr="003620AC" w:rsidRDefault="008179C0" w:rsidP="008179C0">
                  <w:pPr>
                    <w:pStyle w:val="TAL"/>
                    <w:rPr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sz w:val="16"/>
                      <w:szCs w:val="18"/>
                      <w:lang w:eastAsia="zh-CN"/>
                    </w:rPr>
                    <w:t>M</w:t>
                  </w:r>
                </w:p>
              </w:tc>
              <w:tc>
                <w:tcPr>
                  <w:tcW w:w="1288" w:type="dxa"/>
                </w:tcPr>
                <w:p w14:paraId="61723298" w14:textId="77777777" w:rsidR="008179C0" w:rsidRPr="003620AC" w:rsidRDefault="008179C0" w:rsidP="008179C0">
                  <w:pPr>
                    <w:pStyle w:val="TAL"/>
                    <w:rPr>
                      <w:sz w:val="16"/>
                      <w:szCs w:val="18"/>
                      <w:lang w:eastAsia="zh-CN"/>
                    </w:rPr>
                  </w:pPr>
                </w:p>
              </w:tc>
              <w:tc>
                <w:tcPr>
                  <w:tcW w:w="2096" w:type="dxa"/>
                </w:tcPr>
                <w:p w14:paraId="750BCFDA" w14:textId="77777777" w:rsidR="008179C0" w:rsidRPr="003620AC" w:rsidRDefault="008179C0" w:rsidP="008179C0">
                  <w:pPr>
                    <w:pStyle w:val="TAL"/>
                    <w:rPr>
                      <w:sz w:val="16"/>
                      <w:szCs w:val="18"/>
                      <w:lang w:eastAsia="zh-CN"/>
                    </w:rPr>
                  </w:pPr>
                  <w:proofErr w:type="gramStart"/>
                  <w:r w:rsidRPr="003620AC">
                    <w:rPr>
                      <w:sz w:val="16"/>
                      <w:szCs w:val="18"/>
                      <w:lang w:eastAsia="zh-CN"/>
                    </w:rPr>
                    <w:t>INTEGER(</w:t>
                  </w:r>
                  <w:proofErr w:type="gramEnd"/>
                  <w:r w:rsidRPr="003620AC">
                    <w:rPr>
                      <w:sz w:val="16"/>
                      <w:szCs w:val="18"/>
                      <w:lang w:eastAsia="zh-CN"/>
                    </w:rPr>
                    <w:t>0..7)</w:t>
                  </w:r>
                </w:p>
              </w:tc>
              <w:tc>
                <w:tcPr>
                  <w:tcW w:w="2633" w:type="dxa"/>
                </w:tcPr>
                <w:p w14:paraId="6131C7D8" w14:textId="77777777" w:rsidR="008179C0" w:rsidRPr="003620AC" w:rsidRDefault="008179C0" w:rsidP="008179C0">
                  <w:pPr>
                    <w:pStyle w:val="TAL"/>
                    <w:rPr>
                      <w:bCs/>
                      <w:sz w:val="16"/>
                      <w:szCs w:val="18"/>
                      <w:lang w:eastAsia="zh-CN"/>
                    </w:rPr>
                  </w:pPr>
                </w:p>
              </w:tc>
            </w:tr>
            <w:tr w:rsidR="008179C0" w:rsidRPr="003620AC" w14:paraId="74641460" w14:textId="77777777" w:rsidTr="00B43C83">
              <w:trPr>
                <w:trHeight w:val="306"/>
              </w:trPr>
              <w:tc>
                <w:tcPr>
                  <w:tcW w:w="2271" w:type="dxa"/>
                </w:tcPr>
                <w:p w14:paraId="3A82B79D" w14:textId="77777777" w:rsidR="008179C0" w:rsidRPr="003620AC" w:rsidRDefault="008179C0" w:rsidP="008179C0">
                  <w:pPr>
                    <w:pStyle w:val="TAL"/>
                    <w:ind w:left="283"/>
                    <w:rPr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sz w:val="16"/>
                      <w:szCs w:val="18"/>
                      <w:lang w:eastAsia="zh-CN"/>
                    </w:rPr>
                    <w:t>&gt;&gt;PRS Resource ID</w:t>
                  </w:r>
                </w:p>
              </w:tc>
              <w:tc>
                <w:tcPr>
                  <w:tcW w:w="1022" w:type="dxa"/>
                </w:tcPr>
                <w:p w14:paraId="43CACA57" w14:textId="77777777" w:rsidR="008179C0" w:rsidRPr="003620AC" w:rsidRDefault="008179C0" w:rsidP="008179C0">
                  <w:pPr>
                    <w:pStyle w:val="TAL"/>
                    <w:rPr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sz w:val="16"/>
                      <w:szCs w:val="18"/>
                      <w:lang w:eastAsia="zh-CN"/>
                    </w:rPr>
                    <w:t>O</w:t>
                  </w:r>
                </w:p>
              </w:tc>
              <w:tc>
                <w:tcPr>
                  <w:tcW w:w="1288" w:type="dxa"/>
                </w:tcPr>
                <w:p w14:paraId="55C1504F" w14:textId="77777777" w:rsidR="008179C0" w:rsidRPr="003620AC" w:rsidRDefault="008179C0" w:rsidP="008179C0">
                  <w:pPr>
                    <w:pStyle w:val="TAL"/>
                    <w:rPr>
                      <w:sz w:val="16"/>
                      <w:szCs w:val="18"/>
                      <w:lang w:eastAsia="zh-CN"/>
                    </w:rPr>
                  </w:pPr>
                </w:p>
              </w:tc>
              <w:tc>
                <w:tcPr>
                  <w:tcW w:w="2096" w:type="dxa"/>
                </w:tcPr>
                <w:p w14:paraId="7432C555" w14:textId="77777777" w:rsidR="008179C0" w:rsidRPr="003620AC" w:rsidRDefault="008179C0" w:rsidP="008179C0">
                  <w:pPr>
                    <w:pStyle w:val="TAL"/>
                    <w:rPr>
                      <w:sz w:val="16"/>
                      <w:szCs w:val="18"/>
                      <w:lang w:eastAsia="zh-CN"/>
                    </w:rPr>
                  </w:pPr>
                  <w:proofErr w:type="gramStart"/>
                  <w:r w:rsidRPr="003620AC">
                    <w:rPr>
                      <w:sz w:val="16"/>
                      <w:szCs w:val="18"/>
                      <w:lang w:eastAsia="zh-CN"/>
                    </w:rPr>
                    <w:t>INTEGER(</w:t>
                  </w:r>
                  <w:proofErr w:type="gramEnd"/>
                  <w:r w:rsidRPr="003620AC">
                    <w:rPr>
                      <w:sz w:val="16"/>
                      <w:szCs w:val="18"/>
                      <w:lang w:eastAsia="zh-CN"/>
                    </w:rPr>
                    <w:t>0..63)</w:t>
                  </w:r>
                </w:p>
              </w:tc>
              <w:tc>
                <w:tcPr>
                  <w:tcW w:w="2633" w:type="dxa"/>
                </w:tcPr>
                <w:p w14:paraId="5AC93787" w14:textId="77777777" w:rsidR="008179C0" w:rsidRPr="003620AC" w:rsidRDefault="008179C0" w:rsidP="008179C0">
                  <w:pPr>
                    <w:pStyle w:val="TAL"/>
                    <w:rPr>
                      <w:bCs/>
                      <w:sz w:val="16"/>
                      <w:szCs w:val="18"/>
                      <w:lang w:eastAsia="zh-CN"/>
                    </w:rPr>
                  </w:pPr>
                </w:p>
              </w:tc>
            </w:tr>
            <w:tr w:rsidR="008179C0" w:rsidRPr="003620AC" w14:paraId="1508ED53" w14:textId="77777777" w:rsidTr="00B43C83">
              <w:trPr>
                <w:trHeight w:val="620"/>
              </w:trPr>
              <w:tc>
                <w:tcPr>
                  <w:tcW w:w="2271" w:type="dxa"/>
                </w:tcPr>
                <w:p w14:paraId="3E6E9B04" w14:textId="1E125752" w:rsidR="008179C0" w:rsidRPr="003620AC" w:rsidRDefault="00C83421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O</w:t>
                  </w:r>
                  <w:r w:rsidR="008179C0" w:rsidRPr="003620AC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verlapped frequency hopping</w:t>
                  </w:r>
                </w:p>
              </w:tc>
              <w:tc>
                <w:tcPr>
                  <w:tcW w:w="1022" w:type="dxa"/>
                </w:tcPr>
                <w:p w14:paraId="343DB0E9" w14:textId="77777777" w:rsidR="008179C0" w:rsidRPr="003620AC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 w:rsidRPr="003620AC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O</w:t>
                  </w:r>
                </w:p>
              </w:tc>
              <w:tc>
                <w:tcPr>
                  <w:tcW w:w="1288" w:type="dxa"/>
                </w:tcPr>
                <w:p w14:paraId="3DB8A6EC" w14:textId="77777777" w:rsidR="008179C0" w:rsidRPr="003620AC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  <w:tc>
                <w:tcPr>
                  <w:tcW w:w="2096" w:type="dxa"/>
                </w:tcPr>
                <w:p w14:paraId="6FE88220" w14:textId="77777777" w:rsidR="008179C0" w:rsidRPr="003620AC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  <w:tc>
                <w:tcPr>
                  <w:tcW w:w="2633" w:type="dxa"/>
                </w:tcPr>
                <w:p w14:paraId="45D4F006" w14:textId="77777777" w:rsidR="008179C0" w:rsidRPr="003620AC" w:rsidRDefault="008179C0" w:rsidP="008179C0">
                  <w:pPr>
                    <w:pStyle w:val="TAL"/>
                    <w:rPr>
                      <w:bCs/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</w:tr>
            <w:tr w:rsidR="008179C0" w:rsidRPr="003620AC" w14:paraId="5C648352" w14:textId="77777777" w:rsidTr="00B43C83">
              <w:trPr>
                <w:trHeight w:val="306"/>
              </w:trPr>
              <w:tc>
                <w:tcPr>
                  <w:tcW w:w="2271" w:type="dxa"/>
                </w:tcPr>
                <w:p w14:paraId="12854626" w14:textId="77777777" w:rsidR="008179C0" w:rsidRPr="003620AC" w:rsidRDefault="008179C0" w:rsidP="008179C0">
                  <w:pPr>
                    <w:pStyle w:val="TAL"/>
                    <w:ind w:left="142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 w:rsidRPr="003620AC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&gt;Overlap</w:t>
                  </w:r>
                </w:p>
              </w:tc>
              <w:tc>
                <w:tcPr>
                  <w:tcW w:w="1022" w:type="dxa"/>
                </w:tcPr>
                <w:p w14:paraId="1DE0CDBD" w14:textId="77777777" w:rsidR="008179C0" w:rsidRPr="003620AC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 w:rsidRPr="003620AC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M</w:t>
                  </w:r>
                </w:p>
              </w:tc>
              <w:tc>
                <w:tcPr>
                  <w:tcW w:w="1288" w:type="dxa"/>
                </w:tcPr>
                <w:p w14:paraId="54418C66" w14:textId="77777777" w:rsidR="008179C0" w:rsidRPr="003620AC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  <w:tc>
                <w:tcPr>
                  <w:tcW w:w="2096" w:type="dxa"/>
                </w:tcPr>
                <w:p w14:paraId="71B3FC7E" w14:textId="77777777" w:rsidR="008179C0" w:rsidRPr="003620AC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proofErr w:type="gramStart"/>
                  <w:r w:rsidRPr="00AB722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ENUMERATED(</w:t>
                  </w:r>
                  <w:proofErr w:type="gramEnd"/>
                  <w:r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rb0</w:t>
                  </w:r>
                  <w:r w:rsidRPr="00AB722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 xml:space="preserve">, </w:t>
                  </w:r>
                  <w:r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rb1</w:t>
                  </w:r>
                  <w:r w:rsidRPr="00AB722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 xml:space="preserve">, </w:t>
                  </w:r>
                  <w:r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rb2</w:t>
                  </w:r>
                  <w:r w:rsidRPr="00AB722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 xml:space="preserve">, </w:t>
                  </w:r>
                  <w:r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rb4</w:t>
                  </w:r>
                  <w:r w:rsidRPr="00AB722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)</w:t>
                  </w:r>
                </w:p>
              </w:tc>
              <w:tc>
                <w:tcPr>
                  <w:tcW w:w="2633" w:type="dxa"/>
                </w:tcPr>
                <w:p w14:paraId="20EA6D01" w14:textId="77777777" w:rsidR="008179C0" w:rsidRPr="003620AC" w:rsidRDefault="008179C0" w:rsidP="008179C0">
                  <w:pPr>
                    <w:pStyle w:val="TAL"/>
                    <w:rPr>
                      <w:bCs/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</w:tr>
            <w:tr w:rsidR="008179C0" w:rsidRPr="003620AC" w14:paraId="1279113A" w14:textId="77777777" w:rsidTr="00B43C83">
              <w:trPr>
                <w:trHeight w:val="610"/>
              </w:trPr>
              <w:tc>
                <w:tcPr>
                  <w:tcW w:w="2271" w:type="dxa"/>
                </w:tcPr>
                <w:p w14:paraId="170ED754" w14:textId="77777777" w:rsidR="008179C0" w:rsidRPr="003620AC" w:rsidRDefault="008179C0" w:rsidP="008179C0">
                  <w:pPr>
                    <w:pStyle w:val="TAL"/>
                    <w:ind w:left="142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 w:rsidRPr="003620AC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&gt;Hop List</w:t>
                  </w:r>
                </w:p>
              </w:tc>
              <w:tc>
                <w:tcPr>
                  <w:tcW w:w="1022" w:type="dxa"/>
                </w:tcPr>
                <w:p w14:paraId="2F6772A1" w14:textId="77777777" w:rsidR="008179C0" w:rsidRPr="003620AC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  <w:tc>
                <w:tcPr>
                  <w:tcW w:w="1288" w:type="dxa"/>
                </w:tcPr>
                <w:p w14:paraId="2EA55E69" w14:textId="77777777" w:rsidR="008179C0" w:rsidRPr="003620AC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proofErr w:type="gramStart"/>
                  <w:r w:rsidRPr="003620AC">
                    <w:rPr>
                      <w:rFonts w:eastAsia="Malgun Gothic"/>
                      <w:i/>
                      <w:iCs/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1..&lt;</w:t>
                  </w:r>
                  <w:proofErr w:type="gramEnd"/>
                  <w:r w:rsidRPr="003620AC">
                    <w:rPr>
                      <w:rFonts w:eastAsia="Malgun Gothic"/>
                      <w:i/>
                      <w:iCs/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maxnohop-1&gt;</w:t>
                  </w:r>
                </w:p>
              </w:tc>
              <w:tc>
                <w:tcPr>
                  <w:tcW w:w="2096" w:type="dxa"/>
                </w:tcPr>
                <w:p w14:paraId="1923A668" w14:textId="77777777" w:rsidR="008179C0" w:rsidRPr="003620AC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  <w:tc>
                <w:tcPr>
                  <w:tcW w:w="2633" w:type="dxa"/>
                </w:tcPr>
                <w:p w14:paraId="07B3A978" w14:textId="77777777" w:rsidR="008179C0" w:rsidRPr="003620AC" w:rsidRDefault="008179C0" w:rsidP="008179C0">
                  <w:pPr>
                    <w:pStyle w:val="TAL"/>
                    <w:rPr>
                      <w:bCs/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</w:tr>
            <w:tr w:rsidR="008179C0" w:rsidRPr="003620AC" w14:paraId="5A3A1822" w14:textId="77777777" w:rsidTr="00B43C83">
              <w:trPr>
                <w:trHeight w:val="306"/>
              </w:trPr>
              <w:tc>
                <w:tcPr>
                  <w:tcW w:w="2271" w:type="dxa"/>
                </w:tcPr>
                <w:p w14:paraId="49968D20" w14:textId="77777777" w:rsidR="008179C0" w:rsidRPr="003620AC" w:rsidRDefault="008179C0" w:rsidP="008179C0">
                  <w:pPr>
                    <w:pStyle w:val="TAL"/>
                    <w:ind w:left="283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 w:rsidRPr="003620AC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&gt;&gt;Hop ID</w:t>
                  </w:r>
                </w:p>
              </w:tc>
              <w:tc>
                <w:tcPr>
                  <w:tcW w:w="1022" w:type="dxa"/>
                </w:tcPr>
                <w:p w14:paraId="2FB0E12A" w14:textId="77777777" w:rsidR="008179C0" w:rsidRPr="003620AC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 w:rsidRPr="003620AC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M</w:t>
                  </w:r>
                </w:p>
              </w:tc>
              <w:tc>
                <w:tcPr>
                  <w:tcW w:w="1288" w:type="dxa"/>
                </w:tcPr>
                <w:p w14:paraId="2FBAC83F" w14:textId="77777777" w:rsidR="008179C0" w:rsidRPr="00D81BE0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  <w:tc>
                <w:tcPr>
                  <w:tcW w:w="2096" w:type="dxa"/>
                </w:tcPr>
                <w:p w14:paraId="2BA0F75F" w14:textId="01265EF5" w:rsidR="008179C0" w:rsidRPr="003620AC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proofErr w:type="gramStart"/>
                  <w:r w:rsidRPr="00D81BE0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INTEGER(</w:t>
                  </w:r>
                  <w:proofErr w:type="gramEnd"/>
                  <w:r w:rsidRPr="00D81BE0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0..</w:t>
                  </w:r>
                  <w:r w:rsidR="00C83421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6</w:t>
                  </w:r>
                  <w:r w:rsidRPr="00D81BE0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)</w:t>
                  </w:r>
                </w:p>
              </w:tc>
              <w:tc>
                <w:tcPr>
                  <w:tcW w:w="2633" w:type="dxa"/>
                </w:tcPr>
                <w:p w14:paraId="593ED339" w14:textId="77777777" w:rsidR="008179C0" w:rsidRPr="003620AC" w:rsidRDefault="008179C0" w:rsidP="008179C0">
                  <w:pPr>
                    <w:pStyle w:val="TAL"/>
                    <w:rPr>
                      <w:bCs/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</w:tr>
            <w:tr w:rsidR="008179C0" w:rsidRPr="003620AC" w14:paraId="38AAFF4D" w14:textId="77777777" w:rsidTr="00B43C83">
              <w:trPr>
                <w:trHeight w:val="306"/>
              </w:trPr>
              <w:tc>
                <w:tcPr>
                  <w:tcW w:w="2271" w:type="dxa"/>
                </w:tcPr>
                <w:p w14:paraId="01BCB5CF" w14:textId="77777777" w:rsidR="008179C0" w:rsidRPr="003620AC" w:rsidRDefault="008179C0" w:rsidP="008179C0">
                  <w:pPr>
                    <w:pStyle w:val="TAL"/>
                    <w:ind w:left="283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 w:rsidRPr="003620AC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&gt;&gt;</w:t>
                  </w:r>
                  <w:r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Aperiodic</w:t>
                  </w:r>
                </w:p>
              </w:tc>
              <w:tc>
                <w:tcPr>
                  <w:tcW w:w="1022" w:type="dxa"/>
                </w:tcPr>
                <w:p w14:paraId="3F97776D" w14:textId="77777777" w:rsidR="008179C0" w:rsidRPr="003620AC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O</w:t>
                  </w:r>
                </w:p>
              </w:tc>
              <w:tc>
                <w:tcPr>
                  <w:tcW w:w="1288" w:type="dxa"/>
                </w:tcPr>
                <w:p w14:paraId="30CD7767" w14:textId="77777777" w:rsidR="008179C0" w:rsidRPr="003620AC" w:rsidRDefault="008179C0" w:rsidP="008179C0">
                  <w:pPr>
                    <w:pStyle w:val="TAL"/>
                    <w:rPr>
                      <w:rFonts w:eastAsia="Malgun Gothic"/>
                      <w:i/>
                      <w:iCs/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  <w:tc>
                <w:tcPr>
                  <w:tcW w:w="2096" w:type="dxa"/>
                </w:tcPr>
                <w:p w14:paraId="556A7CFD" w14:textId="77777777" w:rsidR="008179C0" w:rsidRPr="003620AC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  <w:tc>
                <w:tcPr>
                  <w:tcW w:w="2633" w:type="dxa"/>
                </w:tcPr>
                <w:p w14:paraId="7149D631" w14:textId="77777777" w:rsidR="008179C0" w:rsidRPr="003620AC" w:rsidRDefault="008179C0" w:rsidP="008179C0">
                  <w:pPr>
                    <w:pStyle w:val="TAL"/>
                    <w:rPr>
                      <w:bCs/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</w:tr>
            <w:tr w:rsidR="008179C0" w:rsidRPr="003620AC" w14:paraId="435E8F8B" w14:textId="77777777" w:rsidTr="00B43C83">
              <w:trPr>
                <w:trHeight w:val="306"/>
              </w:trPr>
              <w:tc>
                <w:tcPr>
                  <w:tcW w:w="2271" w:type="dxa"/>
                </w:tcPr>
                <w:p w14:paraId="1310FD39" w14:textId="77777777" w:rsidR="008179C0" w:rsidRPr="003620AC" w:rsidRDefault="008179C0" w:rsidP="008179C0">
                  <w:pPr>
                    <w:pStyle w:val="TAL"/>
                    <w:ind w:left="477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 w:rsidRPr="003620AC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&gt;&gt;&gt;</w:t>
                  </w:r>
                  <w:r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S</w:t>
                  </w:r>
                  <w:r w:rsidRPr="003620AC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 xml:space="preserve">lot offset </w:t>
                  </w:r>
                </w:p>
              </w:tc>
              <w:tc>
                <w:tcPr>
                  <w:tcW w:w="1022" w:type="dxa"/>
                </w:tcPr>
                <w:p w14:paraId="0DCF3BCB" w14:textId="77777777" w:rsidR="008179C0" w:rsidRPr="003620AC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 w:rsidRPr="003620AC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M</w:t>
                  </w:r>
                </w:p>
              </w:tc>
              <w:tc>
                <w:tcPr>
                  <w:tcW w:w="1288" w:type="dxa"/>
                </w:tcPr>
                <w:p w14:paraId="6235842E" w14:textId="77777777" w:rsidR="008179C0" w:rsidRPr="003620AC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  <w:tc>
                <w:tcPr>
                  <w:tcW w:w="2096" w:type="dxa"/>
                </w:tcPr>
                <w:p w14:paraId="3A1CC3B6" w14:textId="77777777" w:rsidR="008179C0" w:rsidRPr="008C00B3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 w:rsidRPr="008C00B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INTEGER (</w:t>
                  </w:r>
                  <w:proofErr w:type="gramStart"/>
                  <w:r w:rsidRPr="008C00B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1..</w:t>
                  </w:r>
                  <w:proofErr w:type="gramEnd"/>
                  <w:r w:rsidRPr="008C00B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32)</w:t>
                  </w:r>
                </w:p>
              </w:tc>
              <w:tc>
                <w:tcPr>
                  <w:tcW w:w="2633" w:type="dxa"/>
                </w:tcPr>
                <w:p w14:paraId="7C8CDF47" w14:textId="77777777" w:rsidR="008179C0" w:rsidRPr="003620AC" w:rsidRDefault="008179C0" w:rsidP="008179C0">
                  <w:pPr>
                    <w:pStyle w:val="TAL"/>
                    <w:rPr>
                      <w:bCs/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</w:tr>
            <w:tr w:rsidR="008179C0" w:rsidRPr="003620AC" w14:paraId="32A91C9E" w14:textId="77777777" w:rsidTr="00B43C83">
              <w:trPr>
                <w:trHeight w:val="306"/>
              </w:trPr>
              <w:tc>
                <w:tcPr>
                  <w:tcW w:w="2271" w:type="dxa"/>
                </w:tcPr>
                <w:p w14:paraId="1DB59EF1" w14:textId="77777777" w:rsidR="008179C0" w:rsidRPr="003620AC" w:rsidRDefault="008179C0" w:rsidP="008179C0">
                  <w:pPr>
                    <w:pStyle w:val="TAL"/>
                    <w:ind w:left="477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 w:rsidRPr="003620AC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&gt;&gt;&gt;</w:t>
                  </w:r>
                  <w:r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S</w:t>
                  </w:r>
                  <w:r w:rsidRPr="001F3779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tart</w:t>
                  </w:r>
                  <w:r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 xml:space="preserve"> symbol</w:t>
                  </w:r>
                </w:p>
              </w:tc>
              <w:tc>
                <w:tcPr>
                  <w:tcW w:w="1022" w:type="dxa"/>
                </w:tcPr>
                <w:p w14:paraId="5B9F360D" w14:textId="77777777" w:rsidR="008179C0" w:rsidRPr="003620AC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M</w:t>
                  </w:r>
                </w:p>
              </w:tc>
              <w:tc>
                <w:tcPr>
                  <w:tcW w:w="1288" w:type="dxa"/>
                </w:tcPr>
                <w:p w14:paraId="05E97AE6" w14:textId="77777777" w:rsidR="008179C0" w:rsidRPr="003620AC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  <w:tc>
                <w:tcPr>
                  <w:tcW w:w="2096" w:type="dxa"/>
                </w:tcPr>
                <w:p w14:paraId="691C8BCA" w14:textId="77777777" w:rsidR="008179C0" w:rsidRPr="008C00B3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 w:rsidRPr="008C00B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INTEGER (</w:t>
                  </w:r>
                  <w:proofErr w:type="gramStart"/>
                  <w:r w:rsidRPr="008C00B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0..</w:t>
                  </w:r>
                  <w:proofErr w:type="gramEnd"/>
                  <w:r w:rsidRPr="008C00B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13)</w:t>
                  </w:r>
                </w:p>
              </w:tc>
              <w:tc>
                <w:tcPr>
                  <w:tcW w:w="2633" w:type="dxa"/>
                </w:tcPr>
                <w:p w14:paraId="072BB41B" w14:textId="77777777" w:rsidR="008179C0" w:rsidRPr="003620AC" w:rsidRDefault="008179C0" w:rsidP="008179C0">
                  <w:pPr>
                    <w:pStyle w:val="TAL"/>
                    <w:rPr>
                      <w:bCs/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</w:tr>
            <w:tr w:rsidR="008179C0" w:rsidRPr="003620AC" w14:paraId="41B8FCA1" w14:textId="77777777" w:rsidTr="00B43C83">
              <w:trPr>
                <w:trHeight w:val="306"/>
              </w:trPr>
              <w:tc>
                <w:tcPr>
                  <w:tcW w:w="2271" w:type="dxa"/>
                </w:tcPr>
                <w:p w14:paraId="1CBBA4B4" w14:textId="77777777" w:rsidR="008179C0" w:rsidRPr="003620AC" w:rsidRDefault="008179C0" w:rsidP="008179C0">
                  <w:pPr>
                    <w:pStyle w:val="TAL"/>
                    <w:ind w:left="283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 w:rsidRPr="003620AC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&gt;&gt;</w:t>
                  </w:r>
                  <w:r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Semi-persistent</w:t>
                  </w:r>
                </w:p>
              </w:tc>
              <w:tc>
                <w:tcPr>
                  <w:tcW w:w="1022" w:type="dxa"/>
                </w:tcPr>
                <w:p w14:paraId="65AA55EB" w14:textId="77777777" w:rsidR="008179C0" w:rsidRPr="003620AC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O</w:t>
                  </w:r>
                </w:p>
              </w:tc>
              <w:tc>
                <w:tcPr>
                  <w:tcW w:w="1288" w:type="dxa"/>
                </w:tcPr>
                <w:p w14:paraId="52AF11FB" w14:textId="77777777" w:rsidR="008179C0" w:rsidRPr="003620AC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  <w:tc>
                <w:tcPr>
                  <w:tcW w:w="2096" w:type="dxa"/>
                </w:tcPr>
                <w:p w14:paraId="21519C75" w14:textId="77777777" w:rsidR="008179C0" w:rsidRPr="00D64A8F" w:rsidRDefault="008179C0" w:rsidP="008179C0">
                  <w:pPr>
                    <w:pStyle w:val="TAL"/>
                    <w:rPr>
                      <w:rFonts w:ascii="Courier New" w:hAnsi="Courier New"/>
                      <w:noProof/>
                      <w:color w:val="993366"/>
                      <w:sz w:val="16"/>
                      <w:lang w:val="en-US" w:eastAsia="en-GB"/>
                    </w:rPr>
                  </w:pPr>
                </w:p>
              </w:tc>
              <w:tc>
                <w:tcPr>
                  <w:tcW w:w="2633" w:type="dxa"/>
                </w:tcPr>
                <w:p w14:paraId="52EBF8EA" w14:textId="77777777" w:rsidR="008179C0" w:rsidRPr="003620AC" w:rsidRDefault="008179C0" w:rsidP="008179C0">
                  <w:pPr>
                    <w:pStyle w:val="TAL"/>
                    <w:rPr>
                      <w:bCs/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</w:tr>
            <w:tr w:rsidR="008179C0" w:rsidRPr="008C00B3" w14:paraId="6ECFF305" w14:textId="77777777" w:rsidTr="00B43C83">
              <w:trPr>
                <w:trHeight w:val="306"/>
              </w:trPr>
              <w:tc>
                <w:tcPr>
                  <w:tcW w:w="2271" w:type="dxa"/>
                </w:tcPr>
                <w:p w14:paraId="70C07B3C" w14:textId="77777777" w:rsidR="008179C0" w:rsidRPr="003620AC" w:rsidRDefault="008179C0" w:rsidP="008179C0">
                  <w:pPr>
                    <w:pStyle w:val="TAL"/>
                    <w:ind w:left="477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 w:rsidRPr="008C00B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&gt;&gt;</w:t>
                  </w:r>
                  <w:r w:rsidRPr="003620AC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&gt;</w:t>
                  </w:r>
                  <w:r w:rsidRPr="008C00B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Periodicity</w:t>
                  </w:r>
                </w:p>
              </w:tc>
              <w:tc>
                <w:tcPr>
                  <w:tcW w:w="1022" w:type="dxa"/>
                </w:tcPr>
                <w:p w14:paraId="2344A954" w14:textId="77777777" w:rsidR="008179C0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M</w:t>
                  </w:r>
                </w:p>
              </w:tc>
              <w:tc>
                <w:tcPr>
                  <w:tcW w:w="1288" w:type="dxa"/>
                </w:tcPr>
                <w:p w14:paraId="1C20D129" w14:textId="77777777" w:rsidR="008179C0" w:rsidRPr="003620AC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  <w:tc>
                <w:tcPr>
                  <w:tcW w:w="2096" w:type="dxa"/>
                </w:tcPr>
                <w:p w14:paraId="3204DCF9" w14:textId="77777777" w:rsidR="008179C0" w:rsidRPr="00CE3C11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val="sv-SE" w:eastAsia="zh-CN"/>
                    </w:rPr>
                  </w:pPr>
                  <w:r w:rsidRPr="00CE3C11">
                    <w:rPr>
                      <w:color w:val="7030A0"/>
                      <w:sz w:val="16"/>
                      <w:szCs w:val="18"/>
                      <w:u w:val="single"/>
                      <w:lang w:val="sv-SE" w:eastAsia="zh-CN"/>
                    </w:rPr>
                    <w:t>ENUMERATED(slot 1, slot 2, slot4, slot5, slot8, slot10, slot16, slot20, slot32, slot40, slot64, slot80, slot128</w:t>
                  </w:r>
                  <w:r>
                    <w:rPr>
                      <w:color w:val="7030A0"/>
                      <w:sz w:val="16"/>
                      <w:szCs w:val="18"/>
                      <w:u w:val="single"/>
                      <w:lang w:val="sv-SE" w:eastAsia="zh-CN"/>
                    </w:rPr>
                    <w:t xml:space="preserve">, </w:t>
                  </w:r>
                  <w:r w:rsidRPr="00CE3C11">
                    <w:rPr>
                      <w:color w:val="7030A0"/>
                      <w:sz w:val="16"/>
                      <w:szCs w:val="18"/>
                      <w:u w:val="single"/>
                      <w:lang w:val="sv-SE" w:eastAsia="zh-CN"/>
                    </w:rPr>
                    <w:t>slot160,</w:t>
                  </w:r>
                  <w:r>
                    <w:rPr>
                      <w:color w:val="7030A0"/>
                      <w:sz w:val="16"/>
                      <w:szCs w:val="18"/>
                      <w:u w:val="single"/>
                      <w:lang w:val="sv-SE" w:eastAsia="zh-CN"/>
                    </w:rPr>
                    <w:t xml:space="preserve"> slot256,</w:t>
                  </w:r>
                  <w:r w:rsidRPr="00CE3C11">
                    <w:rPr>
                      <w:color w:val="7030A0"/>
                      <w:sz w:val="16"/>
                      <w:szCs w:val="18"/>
                      <w:u w:val="single"/>
                      <w:lang w:val="sv-SE" w:eastAsia="zh-CN"/>
                    </w:rPr>
                    <w:t xml:space="preserve"> slot320, </w:t>
                  </w:r>
                  <w:r>
                    <w:rPr>
                      <w:color w:val="7030A0"/>
                      <w:sz w:val="16"/>
                      <w:szCs w:val="18"/>
                      <w:u w:val="single"/>
                      <w:lang w:val="sv-SE" w:eastAsia="zh-CN"/>
                    </w:rPr>
                    <w:t xml:space="preserve">slot512, </w:t>
                  </w:r>
                  <w:r w:rsidRPr="00CE3C11">
                    <w:rPr>
                      <w:color w:val="7030A0"/>
                      <w:sz w:val="16"/>
                      <w:szCs w:val="18"/>
                      <w:u w:val="single"/>
                      <w:lang w:val="sv-SE" w:eastAsia="zh-CN"/>
                    </w:rPr>
                    <w:t xml:space="preserve">slot640, slot1280, slot2560, slot5120, </w:t>
                  </w:r>
                  <w:r w:rsidRPr="00CE3C11">
                    <w:rPr>
                      <w:color w:val="7030A0"/>
                      <w:sz w:val="16"/>
                      <w:szCs w:val="18"/>
                      <w:u w:val="single"/>
                      <w:lang w:val="sv-SE" w:eastAsia="zh-CN"/>
                    </w:rPr>
                    <w:lastRenderedPageBreak/>
                    <w:t>slot10240,</w:t>
                  </w:r>
                  <w:r>
                    <w:rPr>
                      <w:color w:val="7030A0"/>
                      <w:sz w:val="16"/>
                      <w:szCs w:val="18"/>
                      <w:u w:val="single"/>
                      <w:lang w:val="sv-SE" w:eastAsia="zh-CN"/>
                    </w:rPr>
                    <w:t xml:space="preserve"> slot20480</w:t>
                  </w:r>
                  <w:r w:rsidRPr="00CE3C11">
                    <w:rPr>
                      <w:color w:val="7030A0"/>
                      <w:sz w:val="16"/>
                      <w:szCs w:val="18"/>
                      <w:u w:val="single"/>
                      <w:lang w:val="sv-SE" w:eastAsia="zh-CN"/>
                    </w:rPr>
                    <w:t>, slot40960, slot81920</w:t>
                  </w:r>
                  <w:r>
                    <w:rPr>
                      <w:color w:val="7030A0"/>
                      <w:sz w:val="16"/>
                      <w:szCs w:val="18"/>
                      <w:u w:val="single"/>
                      <w:lang w:val="sv-SE" w:eastAsia="zh-CN"/>
                    </w:rPr>
                    <w:t>,</w:t>
                  </w:r>
                  <w:r w:rsidRPr="00CE3C11">
                    <w:rPr>
                      <w:color w:val="7030A0"/>
                      <w:sz w:val="16"/>
                      <w:szCs w:val="18"/>
                      <w:u w:val="single"/>
                      <w:lang w:val="sv-SE" w:eastAsia="zh-CN"/>
                    </w:rPr>
                    <w:t>…)</w:t>
                  </w:r>
                </w:p>
              </w:tc>
              <w:tc>
                <w:tcPr>
                  <w:tcW w:w="2633" w:type="dxa"/>
                </w:tcPr>
                <w:p w14:paraId="7F9E1671" w14:textId="77777777" w:rsidR="008179C0" w:rsidRPr="008C00B3" w:rsidRDefault="008179C0" w:rsidP="008179C0">
                  <w:pPr>
                    <w:pStyle w:val="TAL"/>
                    <w:rPr>
                      <w:bCs/>
                      <w:color w:val="7030A0"/>
                      <w:sz w:val="16"/>
                      <w:szCs w:val="18"/>
                      <w:u w:val="single"/>
                      <w:lang w:val="sv-SE" w:eastAsia="zh-CN"/>
                    </w:rPr>
                  </w:pPr>
                </w:p>
              </w:tc>
            </w:tr>
            <w:tr w:rsidR="008179C0" w:rsidRPr="003620AC" w14:paraId="0989A6DC" w14:textId="77777777" w:rsidTr="00B43C83">
              <w:trPr>
                <w:trHeight w:val="306"/>
              </w:trPr>
              <w:tc>
                <w:tcPr>
                  <w:tcW w:w="2271" w:type="dxa"/>
                </w:tcPr>
                <w:p w14:paraId="3AAAFE54" w14:textId="77777777" w:rsidR="008179C0" w:rsidRPr="008C00B3" w:rsidRDefault="008179C0" w:rsidP="008179C0">
                  <w:pPr>
                    <w:pStyle w:val="TAL"/>
                    <w:ind w:left="477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 w:rsidRPr="008C00B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&gt;&gt;</w:t>
                  </w:r>
                  <w:r w:rsidRPr="003620AC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&gt;</w:t>
                  </w:r>
                  <w:r w:rsidRPr="008C00B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Offset</w:t>
                  </w:r>
                </w:p>
              </w:tc>
              <w:tc>
                <w:tcPr>
                  <w:tcW w:w="1022" w:type="dxa"/>
                </w:tcPr>
                <w:p w14:paraId="4CEBAB91" w14:textId="77777777" w:rsidR="008179C0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M</w:t>
                  </w:r>
                </w:p>
              </w:tc>
              <w:tc>
                <w:tcPr>
                  <w:tcW w:w="1288" w:type="dxa"/>
                </w:tcPr>
                <w:p w14:paraId="0821A55B" w14:textId="77777777" w:rsidR="008179C0" w:rsidRPr="003620AC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  <w:tc>
                <w:tcPr>
                  <w:tcW w:w="2096" w:type="dxa"/>
                </w:tcPr>
                <w:p w14:paraId="0DD15912" w14:textId="77777777" w:rsidR="008179C0" w:rsidRPr="008C00B3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proofErr w:type="gramStart"/>
                  <w:r w:rsidRPr="008C00B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INTEGER(</w:t>
                  </w:r>
                  <w:proofErr w:type="gramEnd"/>
                  <w:r w:rsidRPr="008C00B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0..81919,…)</w:t>
                  </w:r>
                </w:p>
              </w:tc>
              <w:tc>
                <w:tcPr>
                  <w:tcW w:w="2633" w:type="dxa"/>
                </w:tcPr>
                <w:p w14:paraId="3352C62E" w14:textId="77777777" w:rsidR="008179C0" w:rsidRPr="003620AC" w:rsidRDefault="008179C0" w:rsidP="008179C0">
                  <w:pPr>
                    <w:pStyle w:val="TAL"/>
                    <w:rPr>
                      <w:bCs/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</w:tr>
            <w:tr w:rsidR="008179C0" w:rsidRPr="003620AC" w14:paraId="55A4AF8C" w14:textId="77777777" w:rsidTr="00B43C83">
              <w:trPr>
                <w:trHeight w:val="306"/>
              </w:trPr>
              <w:tc>
                <w:tcPr>
                  <w:tcW w:w="2271" w:type="dxa"/>
                </w:tcPr>
                <w:p w14:paraId="00D2F8BA" w14:textId="77777777" w:rsidR="008179C0" w:rsidRPr="003620AC" w:rsidRDefault="008179C0" w:rsidP="008179C0">
                  <w:pPr>
                    <w:pStyle w:val="TAL"/>
                    <w:ind w:left="283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 w:rsidRPr="003620AC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&gt;&gt;</w:t>
                  </w:r>
                  <w:r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Periodic</w:t>
                  </w:r>
                </w:p>
              </w:tc>
              <w:tc>
                <w:tcPr>
                  <w:tcW w:w="1022" w:type="dxa"/>
                </w:tcPr>
                <w:p w14:paraId="389CB0E4" w14:textId="77777777" w:rsidR="008179C0" w:rsidRPr="003620AC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O</w:t>
                  </w:r>
                </w:p>
              </w:tc>
              <w:tc>
                <w:tcPr>
                  <w:tcW w:w="1288" w:type="dxa"/>
                </w:tcPr>
                <w:p w14:paraId="6E3AF2F1" w14:textId="77777777" w:rsidR="008179C0" w:rsidRPr="003620AC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  <w:tc>
                <w:tcPr>
                  <w:tcW w:w="2096" w:type="dxa"/>
                </w:tcPr>
                <w:p w14:paraId="6687043B" w14:textId="77777777" w:rsidR="008179C0" w:rsidRPr="003620AC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  <w:tc>
                <w:tcPr>
                  <w:tcW w:w="2633" w:type="dxa"/>
                </w:tcPr>
                <w:p w14:paraId="64BA2EDD" w14:textId="77777777" w:rsidR="008179C0" w:rsidRPr="003620AC" w:rsidRDefault="008179C0" w:rsidP="008179C0">
                  <w:pPr>
                    <w:pStyle w:val="TAL"/>
                    <w:rPr>
                      <w:bCs/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</w:tr>
            <w:tr w:rsidR="008179C0" w:rsidRPr="004779D1" w14:paraId="6F920C0B" w14:textId="77777777" w:rsidTr="00B43C83">
              <w:trPr>
                <w:trHeight w:val="306"/>
              </w:trPr>
              <w:tc>
                <w:tcPr>
                  <w:tcW w:w="2271" w:type="dxa"/>
                </w:tcPr>
                <w:p w14:paraId="29EF70D7" w14:textId="77777777" w:rsidR="008179C0" w:rsidRPr="003620AC" w:rsidRDefault="008179C0" w:rsidP="008179C0">
                  <w:pPr>
                    <w:pStyle w:val="TAL"/>
                    <w:ind w:left="477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 w:rsidRPr="008C00B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&gt;&gt;</w:t>
                  </w:r>
                  <w:r w:rsidRPr="003620AC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&gt;</w:t>
                  </w:r>
                  <w:r w:rsidRPr="008C00B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Periodicity</w:t>
                  </w:r>
                </w:p>
              </w:tc>
              <w:tc>
                <w:tcPr>
                  <w:tcW w:w="1022" w:type="dxa"/>
                </w:tcPr>
                <w:p w14:paraId="61C8BFEB" w14:textId="77777777" w:rsidR="008179C0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M</w:t>
                  </w:r>
                </w:p>
              </w:tc>
              <w:tc>
                <w:tcPr>
                  <w:tcW w:w="1288" w:type="dxa"/>
                </w:tcPr>
                <w:p w14:paraId="6D779613" w14:textId="77777777" w:rsidR="008179C0" w:rsidRPr="003620AC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  <w:tc>
                <w:tcPr>
                  <w:tcW w:w="2096" w:type="dxa"/>
                </w:tcPr>
                <w:p w14:paraId="1FC552D6" w14:textId="77777777" w:rsidR="008179C0" w:rsidRPr="004779D1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val="sv-SE" w:eastAsia="zh-CN"/>
                    </w:rPr>
                  </w:pPr>
                  <w:r w:rsidRPr="00CE3C11">
                    <w:rPr>
                      <w:color w:val="7030A0"/>
                      <w:sz w:val="16"/>
                      <w:szCs w:val="18"/>
                      <w:u w:val="single"/>
                      <w:lang w:val="sv-SE" w:eastAsia="zh-CN"/>
                    </w:rPr>
                    <w:t>ENUMERATED(slot 1, slot 2, slot4, slot5, slot8, slot10, slot16, slot20, slot32, slot40, slot64, slot80, slot128</w:t>
                  </w:r>
                  <w:r>
                    <w:rPr>
                      <w:color w:val="7030A0"/>
                      <w:sz w:val="16"/>
                      <w:szCs w:val="18"/>
                      <w:u w:val="single"/>
                      <w:lang w:val="sv-SE" w:eastAsia="zh-CN"/>
                    </w:rPr>
                    <w:t xml:space="preserve">, </w:t>
                  </w:r>
                  <w:r w:rsidRPr="00CE3C11">
                    <w:rPr>
                      <w:color w:val="7030A0"/>
                      <w:sz w:val="16"/>
                      <w:szCs w:val="18"/>
                      <w:u w:val="single"/>
                      <w:lang w:val="sv-SE" w:eastAsia="zh-CN"/>
                    </w:rPr>
                    <w:t>slot160,</w:t>
                  </w:r>
                  <w:r>
                    <w:rPr>
                      <w:color w:val="7030A0"/>
                      <w:sz w:val="16"/>
                      <w:szCs w:val="18"/>
                      <w:u w:val="single"/>
                      <w:lang w:val="sv-SE" w:eastAsia="zh-CN"/>
                    </w:rPr>
                    <w:t xml:space="preserve"> slot256,</w:t>
                  </w:r>
                  <w:r w:rsidRPr="00CE3C11">
                    <w:rPr>
                      <w:color w:val="7030A0"/>
                      <w:sz w:val="16"/>
                      <w:szCs w:val="18"/>
                      <w:u w:val="single"/>
                      <w:lang w:val="sv-SE" w:eastAsia="zh-CN"/>
                    </w:rPr>
                    <w:t xml:space="preserve"> slot320, </w:t>
                  </w:r>
                  <w:r>
                    <w:rPr>
                      <w:color w:val="7030A0"/>
                      <w:sz w:val="16"/>
                      <w:szCs w:val="18"/>
                      <w:u w:val="single"/>
                      <w:lang w:val="sv-SE" w:eastAsia="zh-CN"/>
                    </w:rPr>
                    <w:t xml:space="preserve">slot512, </w:t>
                  </w:r>
                  <w:r w:rsidRPr="00CE3C11">
                    <w:rPr>
                      <w:color w:val="7030A0"/>
                      <w:sz w:val="16"/>
                      <w:szCs w:val="18"/>
                      <w:u w:val="single"/>
                      <w:lang w:val="sv-SE" w:eastAsia="zh-CN"/>
                    </w:rPr>
                    <w:t>slot640, slot1280, slot2560, slot5120, slot10240,</w:t>
                  </w:r>
                  <w:r>
                    <w:rPr>
                      <w:color w:val="7030A0"/>
                      <w:sz w:val="16"/>
                      <w:szCs w:val="18"/>
                      <w:u w:val="single"/>
                      <w:lang w:val="sv-SE" w:eastAsia="zh-CN"/>
                    </w:rPr>
                    <w:t xml:space="preserve"> slot20480</w:t>
                  </w:r>
                  <w:r w:rsidRPr="00CE3C11">
                    <w:rPr>
                      <w:color w:val="7030A0"/>
                      <w:sz w:val="16"/>
                      <w:szCs w:val="18"/>
                      <w:u w:val="single"/>
                      <w:lang w:val="sv-SE" w:eastAsia="zh-CN"/>
                    </w:rPr>
                    <w:t>, slot40960, slot81920</w:t>
                  </w:r>
                  <w:r>
                    <w:rPr>
                      <w:color w:val="7030A0"/>
                      <w:sz w:val="16"/>
                      <w:szCs w:val="18"/>
                      <w:u w:val="single"/>
                      <w:lang w:val="sv-SE" w:eastAsia="zh-CN"/>
                    </w:rPr>
                    <w:t>,</w:t>
                  </w:r>
                  <w:r w:rsidRPr="00CE3C11">
                    <w:rPr>
                      <w:color w:val="7030A0"/>
                      <w:sz w:val="16"/>
                      <w:szCs w:val="18"/>
                      <w:u w:val="single"/>
                      <w:lang w:val="sv-SE" w:eastAsia="zh-CN"/>
                    </w:rPr>
                    <w:t>…)</w:t>
                  </w:r>
                </w:p>
              </w:tc>
              <w:tc>
                <w:tcPr>
                  <w:tcW w:w="2633" w:type="dxa"/>
                </w:tcPr>
                <w:p w14:paraId="7007A000" w14:textId="77777777" w:rsidR="008179C0" w:rsidRPr="004779D1" w:rsidRDefault="008179C0" w:rsidP="008179C0">
                  <w:pPr>
                    <w:pStyle w:val="TAL"/>
                    <w:rPr>
                      <w:bCs/>
                      <w:color w:val="7030A0"/>
                      <w:sz w:val="16"/>
                      <w:szCs w:val="18"/>
                      <w:u w:val="single"/>
                      <w:lang w:val="sv-SE" w:eastAsia="zh-CN"/>
                    </w:rPr>
                  </w:pPr>
                </w:p>
              </w:tc>
            </w:tr>
            <w:tr w:rsidR="008179C0" w:rsidRPr="003620AC" w14:paraId="1572B4E4" w14:textId="77777777" w:rsidTr="00B43C83">
              <w:trPr>
                <w:trHeight w:val="306"/>
              </w:trPr>
              <w:tc>
                <w:tcPr>
                  <w:tcW w:w="2271" w:type="dxa"/>
                </w:tcPr>
                <w:p w14:paraId="50E4FF80" w14:textId="77777777" w:rsidR="008179C0" w:rsidRPr="003620AC" w:rsidRDefault="008179C0" w:rsidP="008179C0">
                  <w:pPr>
                    <w:pStyle w:val="TAL"/>
                    <w:ind w:left="477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 w:rsidRPr="008C00B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&gt;&gt;</w:t>
                  </w:r>
                  <w:r w:rsidRPr="003620AC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&gt;</w:t>
                  </w:r>
                  <w:r w:rsidRPr="008C00B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Offset</w:t>
                  </w:r>
                </w:p>
              </w:tc>
              <w:tc>
                <w:tcPr>
                  <w:tcW w:w="1022" w:type="dxa"/>
                </w:tcPr>
                <w:p w14:paraId="7C2AB4ED" w14:textId="77777777" w:rsidR="008179C0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M</w:t>
                  </w:r>
                </w:p>
              </w:tc>
              <w:tc>
                <w:tcPr>
                  <w:tcW w:w="1288" w:type="dxa"/>
                </w:tcPr>
                <w:p w14:paraId="0D6BE9BA" w14:textId="77777777" w:rsidR="008179C0" w:rsidRPr="003620AC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  <w:tc>
                <w:tcPr>
                  <w:tcW w:w="2096" w:type="dxa"/>
                </w:tcPr>
                <w:p w14:paraId="7FF24155" w14:textId="77777777" w:rsidR="008179C0" w:rsidRPr="003620AC" w:rsidRDefault="008179C0" w:rsidP="008179C0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proofErr w:type="gramStart"/>
                  <w:r w:rsidRPr="008C00B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INTEGER(</w:t>
                  </w:r>
                  <w:proofErr w:type="gramEnd"/>
                  <w:r w:rsidRPr="008C00B3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0..81919,…)</w:t>
                  </w:r>
                </w:p>
              </w:tc>
              <w:tc>
                <w:tcPr>
                  <w:tcW w:w="2633" w:type="dxa"/>
                </w:tcPr>
                <w:p w14:paraId="0BC16600" w14:textId="77777777" w:rsidR="008179C0" w:rsidRPr="003620AC" w:rsidRDefault="008179C0" w:rsidP="008179C0">
                  <w:pPr>
                    <w:pStyle w:val="TAL"/>
                    <w:rPr>
                      <w:bCs/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</w:tr>
          </w:tbl>
          <w:p w14:paraId="6C924CB7" w14:textId="77777777" w:rsidR="008179C0" w:rsidRPr="003620AC" w:rsidRDefault="008179C0" w:rsidP="008179C0">
            <w:pPr>
              <w:rPr>
                <w:sz w:val="18"/>
                <w:szCs w:val="18"/>
              </w:rPr>
            </w:pPr>
          </w:p>
          <w:tbl>
            <w:tblPr>
              <w:tblpPr w:leftFromText="180" w:rightFromText="180" w:vertAnchor="text" w:tblpXSpec="center" w:tblpY="1"/>
              <w:tblOverlap w:val="never"/>
              <w:tblW w:w="92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633"/>
              <w:gridCol w:w="5581"/>
            </w:tblGrid>
            <w:tr w:rsidR="008179C0" w:rsidRPr="003620AC" w14:paraId="5191E32E" w14:textId="77777777" w:rsidTr="00B43C83">
              <w:tc>
                <w:tcPr>
                  <w:tcW w:w="3686" w:type="dxa"/>
                </w:tcPr>
                <w:p w14:paraId="43960A08" w14:textId="77777777" w:rsidR="008179C0" w:rsidRPr="003620AC" w:rsidRDefault="008179C0" w:rsidP="008179C0">
                  <w:pPr>
                    <w:keepNext/>
                    <w:keepLines/>
                    <w:spacing w:after="0"/>
                    <w:ind w:leftChars="142" w:left="284"/>
                    <w:jc w:val="center"/>
                    <w:rPr>
                      <w:rFonts w:ascii="Arial" w:hAnsi="Arial"/>
                      <w:b/>
                      <w:noProof/>
                      <w:color w:val="7030A0"/>
                      <w:sz w:val="16"/>
                      <w:szCs w:val="18"/>
                      <w:u w:val="single"/>
                    </w:rPr>
                  </w:pPr>
                  <w:r w:rsidRPr="003620AC">
                    <w:rPr>
                      <w:rFonts w:ascii="Arial" w:hAnsi="Arial"/>
                      <w:b/>
                      <w:noProof/>
                      <w:color w:val="7030A0"/>
                      <w:sz w:val="16"/>
                      <w:szCs w:val="18"/>
                      <w:u w:val="single"/>
                    </w:rPr>
                    <w:t>Range bound</w:t>
                  </w:r>
                </w:p>
              </w:tc>
              <w:tc>
                <w:tcPr>
                  <w:tcW w:w="5670" w:type="dxa"/>
                </w:tcPr>
                <w:p w14:paraId="6E0BB0FE" w14:textId="77777777" w:rsidR="008179C0" w:rsidRPr="003620AC" w:rsidRDefault="008179C0" w:rsidP="008179C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noProof/>
                      <w:color w:val="7030A0"/>
                      <w:sz w:val="16"/>
                      <w:szCs w:val="18"/>
                      <w:u w:val="single"/>
                    </w:rPr>
                  </w:pPr>
                  <w:r w:rsidRPr="003620AC">
                    <w:rPr>
                      <w:rFonts w:ascii="Arial" w:hAnsi="Arial"/>
                      <w:b/>
                      <w:noProof/>
                      <w:color w:val="7030A0"/>
                      <w:sz w:val="16"/>
                      <w:szCs w:val="18"/>
                      <w:u w:val="single"/>
                    </w:rPr>
                    <w:t>Explanation</w:t>
                  </w:r>
                </w:p>
              </w:tc>
            </w:tr>
            <w:tr w:rsidR="008179C0" w:rsidRPr="00C83421" w14:paraId="11660EB4" w14:textId="77777777" w:rsidTr="00B43C83">
              <w:tc>
                <w:tcPr>
                  <w:tcW w:w="3686" w:type="dxa"/>
                </w:tcPr>
                <w:p w14:paraId="64C52C8F" w14:textId="77777777" w:rsidR="008179C0" w:rsidRPr="00C83421" w:rsidRDefault="008179C0" w:rsidP="008179C0">
                  <w:pPr>
                    <w:keepNext/>
                    <w:keepLines/>
                    <w:spacing w:after="0"/>
                    <w:rPr>
                      <w:rFonts w:ascii="Arial" w:hAnsi="Arial"/>
                      <w:noProof/>
                      <w:color w:val="7030A0"/>
                      <w:sz w:val="16"/>
                      <w:szCs w:val="18"/>
                      <w:u w:val="single"/>
                    </w:rPr>
                  </w:pPr>
                  <w:r w:rsidRPr="006F0A8C">
                    <w:rPr>
                      <w:rFonts w:ascii="Arial" w:eastAsia="Malgun Gothic" w:hAnsi="Arial"/>
                      <w:noProof/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maxnohop</w:t>
                  </w:r>
                </w:p>
              </w:tc>
              <w:tc>
                <w:tcPr>
                  <w:tcW w:w="5670" w:type="dxa"/>
                </w:tcPr>
                <w:p w14:paraId="7B4B4369" w14:textId="77777777" w:rsidR="008179C0" w:rsidRPr="00C83421" w:rsidRDefault="008179C0" w:rsidP="008179C0">
                  <w:pPr>
                    <w:keepNext/>
                    <w:keepLines/>
                    <w:spacing w:after="0"/>
                    <w:rPr>
                      <w:rFonts w:ascii="Arial" w:eastAsia="Malgun Gothic" w:hAnsi="Arial"/>
                      <w:noProof/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 w:rsidRPr="00C83421">
                    <w:rPr>
                      <w:rFonts w:ascii="Arial" w:eastAsia="Malgun Gothic" w:hAnsi="Arial"/>
                      <w:noProof/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 xml:space="preserve">Maximum no of hops for partially overlapped SRS frequency hopping. Value is 6. </w:t>
                  </w:r>
                </w:p>
              </w:tc>
            </w:tr>
          </w:tbl>
          <w:p w14:paraId="57D08149" w14:textId="77777777" w:rsidR="003620AC" w:rsidRPr="003620AC" w:rsidRDefault="003620AC" w:rsidP="003620AC">
            <w:pPr>
              <w:rPr>
                <w:bCs/>
                <w:sz w:val="18"/>
                <w:szCs w:val="18"/>
                <w:highlight w:val="yellow"/>
              </w:rPr>
            </w:pPr>
          </w:p>
          <w:p w14:paraId="7B9284C4" w14:textId="77777777" w:rsidR="003620AC" w:rsidRPr="003620AC" w:rsidRDefault="003620AC" w:rsidP="003620AC">
            <w:pPr>
              <w:pStyle w:val="Heading3"/>
              <w:rPr>
                <w:sz w:val="24"/>
                <w:szCs w:val="18"/>
              </w:rPr>
            </w:pPr>
            <w:r w:rsidRPr="003620AC">
              <w:rPr>
                <w:sz w:val="24"/>
                <w:szCs w:val="18"/>
              </w:rPr>
              <w:t>9.2.37</w:t>
            </w:r>
            <w:r w:rsidRPr="003620AC">
              <w:rPr>
                <w:sz w:val="24"/>
                <w:szCs w:val="18"/>
              </w:rPr>
              <w:tab/>
              <w:t>TRP Measurement Result</w:t>
            </w:r>
          </w:p>
          <w:p w14:paraId="3EFC4AB7" w14:textId="77777777" w:rsidR="003620AC" w:rsidRPr="003620AC" w:rsidRDefault="003620AC" w:rsidP="003620AC">
            <w:pPr>
              <w:spacing w:line="0" w:lineRule="atLeast"/>
              <w:jc w:val="both"/>
              <w:rPr>
                <w:sz w:val="18"/>
                <w:szCs w:val="18"/>
              </w:rPr>
            </w:pPr>
            <w:r w:rsidRPr="003620AC">
              <w:rPr>
                <w:sz w:val="18"/>
                <w:szCs w:val="18"/>
              </w:rPr>
              <w:t>This information element contains the measurement result.</w:t>
            </w:r>
          </w:p>
          <w:tbl>
            <w:tblPr>
              <w:tblW w:w="93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733"/>
              <w:gridCol w:w="974"/>
              <w:gridCol w:w="1551"/>
              <w:gridCol w:w="1808"/>
              <w:gridCol w:w="1362"/>
              <w:gridCol w:w="983"/>
              <w:gridCol w:w="983"/>
            </w:tblGrid>
            <w:tr w:rsidR="003620AC" w:rsidRPr="003620AC" w14:paraId="484D74E9" w14:textId="77777777" w:rsidTr="000A1663">
              <w:trPr>
                <w:trHeight w:val="366"/>
              </w:trPr>
              <w:tc>
                <w:tcPr>
                  <w:tcW w:w="1733" w:type="dxa"/>
                </w:tcPr>
                <w:p w14:paraId="6FCB1D87" w14:textId="77777777" w:rsidR="003620AC" w:rsidRPr="003620AC" w:rsidRDefault="003620AC" w:rsidP="003620AC">
                  <w:pPr>
                    <w:pStyle w:val="TAH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IE/Group Name</w:t>
                  </w:r>
                </w:p>
              </w:tc>
              <w:tc>
                <w:tcPr>
                  <w:tcW w:w="974" w:type="dxa"/>
                </w:tcPr>
                <w:p w14:paraId="5E38B615" w14:textId="77777777" w:rsidR="003620AC" w:rsidRPr="003620AC" w:rsidRDefault="003620AC" w:rsidP="003620AC">
                  <w:pPr>
                    <w:pStyle w:val="TAH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Presence</w:t>
                  </w:r>
                </w:p>
              </w:tc>
              <w:tc>
                <w:tcPr>
                  <w:tcW w:w="1551" w:type="dxa"/>
                </w:tcPr>
                <w:p w14:paraId="40AE2F27" w14:textId="77777777" w:rsidR="003620AC" w:rsidRPr="003620AC" w:rsidRDefault="003620AC" w:rsidP="003620AC">
                  <w:pPr>
                    <w:pStyle w:val="TAH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Range</w:t>
                  </w:r>
                </w:p>
              </w:tc>
              <w:tc>
                <w:tcPr>
                  <w:tcW w:w="1808" w:type="dxa"/>
                </w:tcPr>
                <w:p w14:paraId="7553B7BE" w14:textId="77777777" w:rsidR="003620AC" w:rsidRPr="003620AC" w:rsidRDefault="003620AC" w:rsidP="003620AC">
                  <w:pPr>
                    <w:pStyle w:val="TAH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IE Type and Reference</w:t>
                  </w:r>
                </w:p>
              </w:tc>
              <w:tc>
                <w:tcPr>
                  <w:tcW w:w="1362" w:type="dxa"/>
                </w:tcPr>
                <w:p w14:paraId="27BCE64A" w14:textId="77777777" w:rsidR="003620AC" w:rsidRPr="003620AC" w:rsidRDefault="003620AC" w:rsidP="003620AC">
                  <w:pPr>
                    <w:pStyle w:val="TAH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Semantics Description</w:t>
                  </w:r>
                </w:p>
              </w:tc>
              <w:tc>
                <w:tcPr>
                  <w:tcW w:w="983" w:type="dxa"/>
                </w:tcPr>
                <w:p w14:paraId="14DB7EE0" w14:textId="77777777" w:rsidR="003620AC" w:rsidRPr="003620AC" w:rsidRDefault="003620AC" w:rsidP="003620AC">
                  <w:pPr>
                    <w:pStyle w:val="TAH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Criticality</w:t>
                  </w:r>
                </w:p>
              </w:tc>
              <w:tc>
                <w:tcPr>
                  <w:tcW w:w="983" w:type="dxa"/>
                </w:tcPr>
                <w:p w14:paraId="439F109F" w14:textId="77777777" w:rsidR="003620AC" w:rsidRPr="003620AC" w:rsidRDefault="003620AC" w:rsidP="003620AC">
                  <w:pPr>
                    <w:pStyle w:val="TAH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Assigned Criticality</w:t>
                  </w:r>
                </w:p>
              </w:tc>
            </w:tr>
            <w:tr w:rsidR="003620AC" w:rsidRPr="003620AC" w14:paraId="0F3291BB" w14:textId="77777777" w:rsidTr="000A1663">
              <w:trPr>
                <w:trHeight w:val="372"/>
              </w:trPr>
              <w:tc>
                <w:tcPr>
                  <w:tcW w:w="1733" w:type="dxa"/>
                </w:tcPr>
                <w:p w14:paraId="5E8ADD9E" w14:textId="77777777" w:rsidR="003620AC" w:rsidRPr="003620AC" w:rsidRDefault="003620AC" w:rsidP="003620AC">
                  <w:pPr>
                    <w:pStyle w:val="TAL"/>
                    <w:rPr>
                      <w:b/>
                      <w:bCs/>
                      <w:sz w:val="16"/>
                      <w:szCs w:val="18"/>
                    </w:rPr>
                  </w:pPr>
                  <w:r w:rsidRPr="003620AC">
                    <w:rPr>
                      <w:b/>
                      <w:bCs/>
                      <w:sz w:val="16"/>
                      <w:szCs w:val="18"/>
                    </w:rPr>
                    <w:t>Measured Result Item</w:t>
                  </w:r>
                </w:p>
              </w:tc>
              <w:tc>
                <w:tcPr>
                  <w:tcW w:w="974" w:type="dxa"/>
                </w:tcPr>
                <w:p w14:paraId="1064E179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</w:p>
              </w:tc>
              <w:tc>
                <w:tcPr>
                  <w:tcW w:w="1551" w:type="dxa"/>
                </w:tcPr>
                <w:p w14:paraId="092AA817" w14:textId="77777777" w:rsidR="003620AC" w:rsidRPr="003620AC" w:rsidRDefault="003620AC" w:rsidP="003620AC">
                  <w:pPr>
                    <w:pStyle w:val="TAL"/>
                    <w:rPr>
                      <w:i/>
                      <w:sz w:val="16"/>
                      <w:szCs w:val="18"/>
                    </w:rPr>
                  </w:pPr>
                  <w:r w:rsidRPr="003620AC">
                    <w:rPr>
                      <w:i/>
                      <w:sz w:val="16"/>
                      <w:szCs w:val="18"/>
                    </w:rPr>
                    <w:t>1</w:t>
                  </w:r>
                  <w:proofErr w:type="gramStart"/>
                  <w:r w:rsidRPr="003620AC">
                    <w:rPr>
                      <w:i/>
                      <w:sz w:val="16"/>
                      <w:szCs w:val="18"/>
                    </w:rPr>
                    <w:t xml:space="preserve"> ..</w:t>
                  </w:r>
                  <w:proofErr w:type="gramEnd"/>
                  <w:r w:rsidRPr="003620AC">
                    <w:rPr>
                      <w:i/>
                      <w:sz w:val="16"/>
                      <w:szCs w:val="18"/>
                    </w:rPr>
                    <w:t xml:space="preserve"> &lt;</w:t>
                  </w:r>
                  <w:proofErr w:type="spellStart"/>
                  <w:r w:rsidRPr="003620AC">
                    <w:rPr>
                      <w:i/>
                      <w:sz w:val="16"/>
                      <w:szCs w:val="18"/>
                    </w:rPr>
                    <w:t>maxnoPosMeas</w:t>
                  </w:r>
                  <w:proofErr w:type="spellEnd"/>
                  <w:r w:rsidRPr="003620AC">
                    <w:rPr>
                      <w:i/>
                      <w:sz w:val="16"/>
                      <w:szCs w:val="18"/>
                    </w:rPr>
                    <w:t>&gt;</w:t>
                  </w:r>
                </w:p>
              </w:tc>
              <w:tc>
                <w:tcPr>
                  <w:tcW w:w="1808" w:type="dxa"/>
                </w:tcPr>
                <w:p w14:paraId="447F389F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</w:p>
              </w:tc>
              <w:tc>
                <w:tcPr>
                  <w:tcW w:w="1362" w:type="dxa"/>
                </w:tcPr>
                <w:p w14:paraId="5FAC036D" w14:textId="77777777" w:rsidR="003620AC" w:rsidRPr="003620AC" w:rsidRDefault="003620AC" w:rsidP="003620AC">
                  <w:pPr>
                    <w:pStyle w:val="TAL"/>
                    <w:rPr>
                      <w:bCs/>
                      <w:sz w:val="16"/>
                      <w:szCs w:val="18"/>
                      <w:lang w:eastAsia="zh-CN"/>
                    </w:rPr>
                  </w:pPr>
                </w:p>
              </w:tc>
              <w:tc>
                <w:tcPr>
                  <w:tcW w:w="983" w:type="dxa"/>
                </w:tcPr>
                <w:p w14:paraId="650C5A5E" w14:textId="77777777" w:rsidR="003620AC" w:rsidRPr="003620AC" w:rsidRDefault="003620AC" w:rsidP="003620AC">
                  <w:pPr>
                    <w:pStyle w:val="TAC"/>
                    <w:rPr>
                      <w:sz w:val="16"/>
                      <w:szCs w:val="18"/>
                      <w:lang w:eastAsia="zh-CN"/>
                    </w:rPr>
                  </w:pPr>
                </w:p>
              </w:tc>
              <w:tc>
                <w:tcPr>
                  <w:tcW w:w="983" w:type="dxa"/>
                </w:tcPr>
                <w:p w14:paraId="25F3A5F6" w14:textId="77777777" w:rsidR="003620AC" w:rsidRPr="003620AC" w:rsidRDefault="003620AC" w:rsidP="003620AC">
                  <w:pPr>
                    <w:pStyle w:val="TAC"/>
                    <w:rPr>
                      <w:sz w:val="16"/>
                      <w:szCs w:val="18"/>
                      <w:lang w:eastAsia="zh-CN"/>
                    </w:rPr>
                  </w:pPr>
                </w:p>
              </w:tc>
            </w:tr>
            <w:tr w:rsidR="003620AC" w:rsidRPr="003620AC" w14:paraId="16AF4A9D" w14:textId="77777777" w:rsidTr="000A1663">
              <w:trPr>
                <w:trHeight w:val="366"/>
              </w:trPr>
              <w:tc>
                <w:tcPr>
                  <w:tcW w:w="1733" w:type="dxa"/>
                </w:tcPr>
                <w:p w14:paraId="220D71BA" w14:textId="77777777" w:rsidR="003620AC" w:rsidRPr="003620AC" w:rsidRDefault="003620AC" w:rsidP="003620AC">
                  <w:pPr>
                    <w:pStyle w:val="TAL"/>
                    <w:ind w:left="142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 xml:space="preserve">&gt;CHOICE </w:t>
                  </w:r>
                  <w:r w:rsidRPr="003620AC">
                    <w:rPr>
                      <w:i/>
                      <w:sz w:val="16"/>
                      <w:szCs w:val="18"/>
                    </w:rPr>
                    <w:t>Measured Results Value</w:t>
                  </w:r>
                </w:p>
              </w:tc>
              <w:tc>
                <w:tcPr>
                  <w:tcW w:w="974" w:type="dxa"/>
                </w:tcPr>
                <w:p w14:paraId="78D0A849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M</w:t>
                  </w:r>
                </w:p>
              </w:tc>
              <w:tc>
                <w:tcPr>
                  <w:tcW w:w="1551" w:type="dxa"/>
                </w:tcPr>
                <w:p w14:paraId="77D4EFCD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</w:p>
              </w:tc>
              <w:tc>
                <w:tcPr>
                  <w:tcW w:w="1808" w:type="dxa"/>
                </w:tcPr>
                <w:p w14:paraId="3F009245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</w:p>
              </w:tc>
              <w:tc>
                <w:tcPr>
                  <w:tcW w:w="1362" w:type="dxa"/>
                </w:tcPr>
                <w:p w14:paraId="13F83237" w14:textId="77777777" w:rsidR="003620AC" w:rsidRPr="003620AC" w:rsidRDefault="003620AC" w:rsidP="003620AC">
                  <w:pPr>
                    <w:pStyle w:val="TAL"/>
                    <w:rPr>
                      <w:bCs/>
                      <w:sz w:val="16"/>
                      <w:szCs w:val="18"/>
                      <w:lang w:eastAsia="zh-CN"/>
                    </w:rPr>
                  </w:pPr>
                </w:p>
              </w:tc>
              <w:tc>
                <w:tcPr>
                  <w:tcW w:w="983" w:type="dxa"/>
                </w:tcPr>
                <w:p w14:paraId="33AB36F5" w14:textId="77777777" w:rsidR="003620AC" w:rsidRPr="003620AC" w:rsidRDefault="003620AC" w:rsidP="003620AC">
                  <w:pPr>
                    <w:pStyle w:val="TAC"/>
                    <w:rPr>
                      <w:sz w:val="16"/>
                      <w:szCs w:val="18"/>
                      <w:lang w:eastAsia="zh-CN"/>
                    </w:rPr>
                  </w:pPr>
                </w:p>
              </w:tc>
              <w:tc>
                <w:tcPr>
                  <w:tcW w:w="983" w:type="dxa"/>
                </w:tcPr>
                <w:p w14:paraId="4A6819B6" w14:textId="77777777" w:rsidR="003620AC" w:rsidRPr="003620AC" w:rsidRDefault="003620AC" w:rsidP="003620AC">
                  <w:pPr>
                    <w:pStyle w:val="TAC"/>
                    <w:rPr>
                      <w:sz w:val="16"/>
                      <w:szCs w:val="18"/>
                      <w:lang w:eastAsia="zh-CN"/>
                    </w:rPr>
                  </w:pPr>
                </w:p>
              </w:tc>
            </w:tr>
            <w:tr w:rsidR="003620AC" w:rsidRPr="003620AC" w14:paraId="1BFBF5E6" w14:textId="77777777" w:rsidTr="000A1663">
              <w:trPr>
                <w:trHeight w:val="366"/>
              </w:trPr>
              <w:tc>
                <w:tcPr>
                  <w:tcW w:w="1733" w:type="dxa"/>
                </w:tcPr>
                <w:p w14:paraId="5DCE274D" w14:textId="77777777" w:rsidR="003620AC" w:rsidRPr="003620AC" w:rsidRDefault="003620AC" w:rsidP="003620AC">
                  <w:pPr>
                    <w:pStyle w:val="TAL"/>
                    <w:ind w:left="283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&gt;&gt;UL Angle of Arrival</w:t>
                  </w:r>
                </w:p>
              </w:tc>
              <w:tc>
                <w:tcPr>
                  <w:tcW w:w="974" w:type="dxa"/>
                </w:tcPr>
                <w:p w14:paraId="48C68CA3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M</w:t>
                  </w:r>
                </w:p>
              </w:tc>
              <w:tc>
                <w:tcPr>
                  <w:tcW w:w="1551" w:type="dxa"/>
                </w:tcPr>
                <w:p w14:paraId="040E36FD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</w:p>
              </w:tc>
              <w:tc>
                <w:tcPr>
                  <w:tcW w:w="1808" w:type="dxa"/>
                </w:tcPr>
                <w:p w14:paraId="30603F5C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9.2.38</w:t>
                  </w:r>
                </w:p>
              </w:tc>
              <w:tc>
                <w:tcPr>
                  <w:tcW w:w="1362" w:type="dxa"/>
                </w:tcPr>
                <w:p w14:paraId="776B6FC8" w14:textId="77777777" w:rsidR="003620AC" w:rsidRPr="003620AC" w:rsidRDefault="003620AC" w:rsidP="003620AC">
                  <w:pPr>
                    <w:pStyle w:val="TAL"/>
                    <w:rPr>
                      <w:bCs/>
                      <w:sz w:val="16"/>
                      <w:szCs w:val="18"/>
                      <w:lang w:eastAsia="zh-CN"/>
                    </w:rPr>
                  </w:pPr>
                </w:p>
              </w:tc>
              <w:tc>
                <w:tcPr>
                  <w:tcW w:w="983" w:type="dxa"/>
                </w:tcPr>
                <w:p w14:paraId="6FAC30CF" w14:textId="77777777" w:rsidR="003620AC" w:rsidRPr="003620AC" w:rsidRDefault="003620AC" w:rsidP="003620AC">
                  <w:pPr>
                    <w:pStyle w:val="TAC"/>
                    <w:rPr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noProof/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983" w:type="dxa"/>
                </w:tcPr>
                <w:p w14:paraId="3BD9576E" w14:textId="77777777" w:rsidR="003620AC" w:rsidRPr="003620AC" w:rsidRDefault="003620AC" w:rsidP="003620AC">
                  <w:pPr>
                    <w:pStyle w:val="TAC"/>
                    <w:rPr>
                      <w:sz w:val="16"/>
                      <w:szCs w:val="18"/>
                      <w:lang w:eastAsia="zh-CN"/>
                    </w:rPr>
                  </w:pPr>
                </w:p>
              </w:tc>
            </w:tr>
            <w:tr w:rsidR="003620AC" w:rsidRPr="003620AC" w14:paraId="1D9C379B" w14:textId="77777777" w:rsidTr="000A1663">
              <w:trPr>
                <w:trHeight w:val="183"/>
              </w:trPr>
              <w:tc>
                <w:tcPr>
                  <w:tcW w:w="1733" w:type="dxa"/>
                </w:tcPr>
                <w:p w14:paraId="2C15315A" w14:textId="77777777" w:rsidR="003620AC" w:rsidRPr="003620AC" w:rsidRDefault="003620AC" w:rsidP="003620AC">
                  <w:pPr>
                    <w:pStyle w:val="TAL"/>
                    <w:ind w:left="283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&gt;&gt;UL SRS-RSRP</w:t>
                  </w:r>
                </w:p>
              </w:tc>
              <w:tc>
                <w:tcPr>
                  <w:tcW w:w="974" w:type="dxa"/>
                </w:tcPr>
                <w:p w14:paraId="44131765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M</w:t>
                  </w:r>
                </w:p>
              </w:tc>
              <w:tc>
                <w:tcPr>
                  <w:tcW w:w="1551" w:type="dxa"/>
                </w:tcPr>
                <w:p w14:paraId="2B756565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</w:p>
              </w:tc>
              <w:tc>
                <w:tcPr>
                  <w:tcW w:w="1808" w:type="dxa"/>
                </w:tcPr>
                <w:p w14:paraId="51BF9627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INTEGER (</w:t>
                  </w:r>
                  <w:proofErr w:type="gramStart"/>
                  <w:r w:rsidRPr="003620AC">
                    <w:rPr>
                      <w:sz w:val="16"/>
                      <w:szCs w:val="18"/>
                    </w:rPr>
                    <w:t>0..</w:t>
                  </w:r>
                  <w:proofErr w:type="gramEnd"/>
                  <w:r w:rsidRPr="003620AC">
                    <w:rPr>
                      <w:sz w:val="16"/>
                      <w:szCs w:val="18"/>
                    </w:rPr>
                    <w:t>126)</w:t>
                  </w:r>
                </w:p>
              </w:tc>
              <w:tc>
                <w:tcPr>
                  <w:tcW w:w="1362" w:type="dxa"/>
                </w:tcPr>
                <w:p w14:paraId="3DF0346E" w14:textId="77777777" w:rsidR="003620AC" w:rsidRPr="003620AC" w:rsidRDefault="003620AC" w:rsidP="003620AC">
                  <w:pPr>
                    <w:pStyle w:val="TAL"/>
                    <w:rPr>
                      <w:bCs/>
                      <w:sz w:val="16"/>
                      <w:szCs w:val="18"/>
                      <w:lang w:eastAsia="zh-CN"/>
                    </w:rPr>
                  </w:pPr>
                </w:p>
              </w:tc>
              <w:tc>
                <w:tcPr>
                  <w:tcW w:w="983" w:type="dxa"/>
                </w:tcPr>
                <w:p w14:paraId="431826C5" w14:textId="77777777" w:rsidR="003620AC" w:rsidRPr="003620AC" w:rsidRDefault="003620AC" w:rsidP="003620AC">
                  <w:pPr>
                    <w:pStyle w:val="TAC"/>
                    <w:rPr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noProof/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983" w:type="dxa"/>
                </w:tcPr>
                <w:p w14:paraId="10941FFF" w14:textId="77777777" w:rsidR="003620AC" w:rsidRPr="003620AC" w:rsidRDefault="003620AC" w:rsidP="003620AC">
                  <w:pPr>
                    <w:pStyle w:val="TAC"/>
                    <w:rPr>
                      <w:sz w:val="16"/>
                      <w:szCs w:val="18"/>
                      <w:lang w:eastAsia="zh-CN"/>
                    </w:rPr>
                  </w:pPr>
                </w:p>
              </w:tc>
            </w:tr>
            <w:tr w:rsidR="003620AC" w:rsidRPr="003620AC" w14:paraId="5836475C" w14:textId="77777777" w:rsidTr="000A1663">
              <w:trPr>
                <w:trHeight w:val="183"/>
              </w:trPr>
              <w:tc>
                <w:tcPr>
                  <w:tcW w:w="1733" w:type="dxa"/>
                </w:tcPr>
                <w:p w14:paraId="0D0DF11B" w14:textId="77777777" w:rsidR="003620AC" w:rsidRPr="003620AC" w:rsidRDefault="003620AC" w:rsidP="003620AC">
                  <w:pPr>
                    <w:pStyle w:val="TAL"/>
                    <w:ind w:left="283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&gt;&gt;UL RTOA</w:t>
                  </w:r>
                </w:p>
              </w:tc>
              <w:tc>
                <w:tcPr>
                  <w:tcW w:w="974" w:type="dxa"/>
                </w:tcPr>
                <w:p w14:paraId="6AE74A55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M</w:t>
                  </w:r>
                </w:p>
              </w:tc>
              <w:tc>
                <w:tcPr>
                  <w:tcW w:w="1551" w:type="dxa"/>
                </w:tcPr>
                <w:p w14:paraId="461BA18E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</w:p>
              </w:tc>
              <w:tc>
                <w:tcPr>
                  <w:tcW w:w="1808" w:type="dxa"/>
                </w:tcPr>
                <w:p w14:paraId="2D119609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9.2.39</w:t>
                  </w:r>
                </w:p>
              </w:tc>
              <w:tc>
                <w:tcPr>
                  <w:tcW w:w="1362" w:type="dxa"/>
                </w:tcPr>
                <w:p w14:paraId="16B59BC2" w14:textId="77777777" w:rsidR="003620AC" w:rsidRPr="003620AC" w:rsidRDefault="003620AC" w:rsidP="003620AC">
                  <w:pPr>
                    <w:pStyle w:val="TAL"/>
                    <w:rPr>
                      <w:bCs/>
                      <w:sz w:val="16"/>
                      <w:szCs w:val="18"/>
                      <w:lang w:eastAsia="zh-CN"/>
                    </w:rPr>
                  </w:pPr>
                </w:p>
              </w:tc>
              <w:tc>
                <w:tcPr>
                  <w:tcW w:w="983" w:type="dxa"/>
                </w:tcPr>
                <w:p w14:paraId="502515B3" w14:textId="77777777" w:rsidR="003620AC" w:rsidRPr="003620AC" w:rsidRDefault="003620AC" w:rsidP="003620AC">
                  <w:pPr>
                    <w:pStyle w:val="TAC"/>
                    <w:rPr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noProof/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983" w:type="dxa"/>
                </w:tcPr>
                <w:p w14:paraId="39BE6505" w14:textId="77777777" w:rsidR="003620AC" w:rsidRPr="003620AC" w:rsidRDefault="003620AC" w:rsidP="003620AC">
                  <w:pPr>
                    <w:pStyle w:val="TAC"/>
                    <w:rPr>
                      <w:sz w:val="16"/>
                      <w:szCs w:val="18"/>
                      <w:lang w:eastAsia="zh-CN"/>
                    </w:rPr>
                  </w:pPr>
                </w:p>
              </w:tc>
            </w:tr>
            <w:tr w:rsidR="003620AC" w:rsidRPr="003620AC" w14:paraId="539DF8FA" w14:textId="77777777" w:rsidTr="000A1663">
              <w:trPr>
                <w:trHeight w:val="372"/>
              </w:trPr>
              <w:tc>
                <w:tcPr>
                  <w:tcW w:w="1733" w:type="dxa"/>
                </w:tcPr>
                <w:p w14:paraId="355C6665" w14:textId="77777777" w:rsidR="003620AC" w:rsidRPr="003620AC" w:rsidRDefault="003620AC" w:rsidP="003620AC">
                  <w:pPr>
                    <w:pStyle w:val="TAL"/>
                    <w:ind w:left="283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&gt;&gt;gNB Rx-Tx Time Difference</w:t>
                  </w:r>
                </w:p>
              </w:tc>
              <w:tc>
                <w:tcPr>
                  <w:tcW w:w="974" w:type="dxa"/>
                </w:tcPr>
                <w:p w14:paraId="34D0FF98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M</w:t>
                  </w:r>
                </w:p>
              </w:tc>
              <w:tc>
                <w:tcPr>
                  <w:tcW w:w="1551" w:type="dxa"/>
                </w:tcPr>
                <w:p w14:paraId="50EA27F5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</w:p>
              </w:tc>
              <w:tc>
                <w:tcPr>
                  <w:tcW w:w="1808" w:type="dxa"/>
                </w:tcPr>
                <w:p w14:paraId="420BD59E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9.2.40</w:t>
                  </w:r>
                </w:p>
              </w:tc>
              <w:tc>
                <w:tcPr>
                  <w:tcW w:w="1362" w:type="dxa"/>
                </w:tcPr>
                <w:p w14:paraId="5B0EF2A7" w14:textId="77777777" w:rsidR="003620AC" w:rsidRPr="003620AC" w:rsidRDefault="003620AC" w:rsidP="003620AC">
                  <w:pPr>
                    <w:pStyle w:val="TAL"/>
                    <w:rPr>
                      <w:bCs/>
                      <w:sz w:val="16"/>
                      <w:szCs w:val="18"/>
                      <w:lang w:eastAsia="zh-CN"/>
                    </w:rPr>
                  </w:pPr>
                </w:p>
              </w:tc>
              <w:tc>
                <w:tcPr>
                  <w:tcW w:w="983" w:type="dxa"/>
                </w:tcPr>
                <w:p w14:paraId="677FCBDB" w14:textId="77777777" w:rsidR="003620AC" w:rsidRPr="003620AC" w:rsidRDefault="003620AC" w:rsidP="003620AC">
                  <w:pPr>
                    <w:pStyle w:val="TAC"/>
                    <w:rPr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noProof/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983" w:type="dxa"/>
                </w:tcPr>
                <w:p w14:paraId="2CBC6C92" w14:textId="77777777" w:rsidR="003620AC" w:rsidRPr="003620AC" w:rsidRDefault="003620AC" w:rsidP="003620AC">
                  <w:pPr>
                    <w:pStyle w:val="TAC"/>
                    <w:rPr>
                      <w:sz w:val="16"/>
                      <w:szCs w:val="18"/>
                      <w:lang w:eastAsia="zh-CN"/>
                    </w:rPr>
                  </w:pPr>
                </w:p>
              </w:tc>
            </w:tr>
            <w:tr w:rsidR="005E450C" w:rsidRPr="003620AC" w14:paraId="5279452C" w14:textId="77777777" w:rsidTr="000A1663">
              <w:trPr>
                <w:trHeight w:val="183"/>
              </w:trPr>
              <w:tc>
                <w:tcPr>
                  <w:tcW w:w="1733" w:type="dxa"/>
                </w:tcPr>
                <w:p w14:paraId="6E6563C9" w14:textId="77777777" w:rsidR="003620AC" w:rsidRPr="003620AC" w:rsidRDefault="003620AC" w:rsidP="003620AC">
                  <w:pPr>
                    <w:pStyle w:val="TAL"/>
                    <w:ind w:left="283"/>
                    <w:rPr>
                      <w:sz w:val="16"/>
                      <w:szCs w:val="18"/>
                    </w:rPr>
                  </w:pPr>
                  <w:r w:rsidRPr="003620AC">
                    <w:rPr>
                      <w:rFonts w:cs="Arial"/>
                      <w:sz w:val="16"/>
                      <w:szCs w:val="16"/>
                    </w:rPr>
                    <w:t>&gt;&gt;Z-</w:t>
                  </w:r>
                  <w:proofErr w:type="spellStart"/>
                  <w:r w:rsidRPr="003620AC">
                    <w:rPr>
                      <w:rFonts w:cs="Arial"/>
                      <w:sz w:val="16"/>
                      <w:szCs w:val="16"/>
                    </w:rPr>
                    <w:t>AoA</w:t>
                  </w:r>
                  <w:proofErr w:type="spellEnd"/>
                </w:p>
              </w:tc>
              <w:tc>
                <w:tcPr>
                  <w:tcW w:w="974" w:type="dxa"/>
                </w:tcPr>
                <w:p w14:paraId="42B21579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  <w:r w:rsidRPr="003620AC">
                    <w:rPr>
                      <w:rFonts w:cs="Arial"/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1551" w:type="dxa"/>
                </w:tcPr>
                <w:p w14:paraId="44EE9BBF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</w:p>
              </w:tc>
              <w:tc>
                <w:tcPr>
                  <w:tcW w:w="1808" w:type="dxa"/>
                </w:tcPr>
                <w:p w14:paraId="10D9D198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  <w:r w:rsidRPr="003620AC">
                    <w:rPr>
                      <w:rFonts w:cs="Arial"/>
                      <w:sz w:val="16"/>
                      <w:szCs w:val="16"/>
                    </w:rPr>
                    <w:t>9.2.67</w:t>
                  </w:r>
                </w:p>
              </w:tc>
              <w:tc>
                <w:tcPr>
                  <w:tcW w:w="1362" w:type="dxa"/>
                </w:tcPr>
                <w:p w14:paraId="0F4A7A94" w14:textId="77777777" w:rsidR="003620AC" w:rsidRPr="003620AC" w:rsidRDefault="003620AC" w:rsidP="003620AC">
                  <w:pPr>
                    <w:pStyle w:val="TAL"/>
                    <w:rPr>
                      <w:bCs/>
                      <w:sz w:val="16"/>
                      <w:szCs w:val="18"/>
                      <w:lang w:eastAsia="zh-CN"/>
                    </w:rPr>
                  </w:pPr>
                </w:p>
              </w:tc>
              <w:tc>
                <w:tcPr>
                  <w:tcW w:w="983" w:type="dxa"/>
                </w:tcPr>
                <w:p w14:paraId="374D48BF" w14:textId="77777777" w:rsidR="003620AC" w:rsidRPr="003620AC" w:rsidRDefault="003620AC" w:rsidP="003620AC">
                  <w:pPr>
                    <w:pStyle w:val="TAC"/>
                    <w:rPr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rFonts w:cs="Arial"/>
                      <w:sz w:val="16"/>
                      <w:szCs w:val="16"/>
                    </w:rPr>
                    <w:t>YES</w:t>
                  </w:r>
                </w:p>
              </w:tc>
              <w:tc>
                <w:tcPr>
                  <w:tcW w:w="983" w:type="dxa"/>
                </w:tcPr>
                <w:p w14:paraId="2AEC9E15" w14:textId="77777777" w:rsidR="003620AC" w:rsidRPr="003620AC" w:rsidRDefault="003620AC" w:rsidP="003620AC">
                  <w:pPr>
                    <w:pStyle w:val="TAC"/>
                    <w:rPr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rFonts w:cs="Arial"/>
                      <w:sz w:val="16"/>
                      <w:szCs w:val="16"/>
                    </w:rPr>
                    <w:t>reject</w:t>
                  </w:r>
                </w:p>
              </w:tc>
            </w:tr>
            <w:tr w:rsidR="005E450C" w:rsidRPr="003620AC" w14:paraId="0451F21C" w14:textId="77777777" w:rsidTr="000A1663">
              <w:trPr>
                <w:trHeight w:val="183"/>
              </w:trPr>
              <w:tc>
                <w:tcPr>
                  <w:tcW w:w="1733" w:type="dxa"/>
                </w:tcPr>
                <w:p w14:paraId="115F9602" w14:textId="77777777" w:rsidR="003620AC" w:rsidRPr="003620AC" w:rsidRDefault="003620AC" w:rsidP="003620AC">
                  <w:pPr>
                    <w:pStyle w:val="TAL"/>
                    <w:ind w:left="283"/>
                    <w:rPr>
                      <w:sz w:val="16"/>
                      <w:szCs w:val="18"/>
                    </w:rPr>
                  </w:pPr>
                  <w:r w:rsidRPr="003620AC">
                    <w:rPr>
                      <w:rFonts w:cs="Arial"/>
                      <w:sz w:val="16"/>
                      <w:szCs w:val="16"/>
                    </w:rPr>
                    <w:t>&gt;&gt;Multiple UL-</w:t>
                  </w:r>
                  <w:proofErr w:type="spellStart"/>
                  <w:r w:rsidRPr="003620AC">
                    <w:rPr>
                      <w:rFonts w:cs="Arial"/>
                      <w:sz w:val="16"/>
                      <w:szCs w:val="16"/>
                    </w:rPr>
                    <w:t>AoA</w:t>
                  </w:r>
                  <w:proofErr w:type="spellEnd"/>
                </w:p>
              </w:tc>
              <w:tc>
                <w:tcPr>
                  <w:tcW w:w="974" w:type="dxa"/>
                </w:tcPr>
                <w:p w14:paraId="1B0A8938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  <w:r w:rsidRPr="003620AC">
                    <w:rPr>
                      <w:rFonts w:cs="Arial"/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1551" w:type="dxa"/>
                </w:tcPr>
                <w:p w14:paraId="7E3EEF8C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</w:p>
              </w:tc>
              <w:tc>
                <w:tcPr>
                  <w:tcW w:w="1808" w:type="dxa"/>
                </w:tcPr>
                <w:p w14:paraId="4F78D5A1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  <w:r w:rsidRPr="003620AC">
                    <w:rPr>
                      <w:rFonts w:cs="Arial"/>
                      <w:sz w:val="16"/>
                      <w:szCs w:val="16"/>
                    </w:rPr>
                    <w:t>9.2.71</w:t>
                  </w:r>
                </w:p>
              </w:tc>
              <w:tc>
                <w:tcPr>
                  <w:tcW w:w="1362" w:type="dxa"/>
                </w:tcPr>
                <w:p w14:paraId="69A8606C" w14:textId="77777777" w:rsidR="003620AC" w:rsidRPr="003620AC" w:rsidRDefault="003620AC" w:rsidP="003620AC">
                  <w:pPr>
                    <w:pStyle w:val="TAL"/>
                    <w:rPr>
                      <w:bCs/>
                      <w:sz w:val="16"/>
                      <w:szCs w:val="18"/>
                      <w:lang w:eastAsia="zh-CN"/>
                    </w:rPr>
                  </w:pPr>
                </w:p>
              </w:tc>
              <w:tc>
                <w:tcPr>
                  <w:tcW w:w="983" w:type="dxa"/>
                </w:tcPr>
                <w:p w14:paraId="7B87EE64" w14:textId="77777777" w:rsidR="003620AC" w:rsidRPr="003620AC" w:rsidRDefault="003620AC" w:rsidP="003620AC">
                  <w:pPr>
                    <w:pStyle w:val="TAC"/>
                    <w:rPr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rFonts w:cs="Arial"/>
                      <w:sz w:val="16"/>
                      <w:szCs w:val="16"/>
                    </w:rPr>
                    <w:t>YES</w:t>
                  </w:r>
                </w:p>
              </w:tc>
              <w:tc>
                <w:tcPr>
                  <w:tcW w:w="983" w:type="dxa"/>
                </w:tcPr>
                <w:p w14:paraId="28D16665" w14:textId="77777777" w:rsidR="003620AC" w:rsidRPr="003620AC" w:rsidRDefault="003620AC" w:rsidP="003620AC">
                  <w:pPr>
                    <w:pStyle w:val="TAC"/>
                    <w:rPr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rFonts w:cs="Arial"/>
                      <w:sz w:val="16"/>
                      <w:szCs w:val="16"/>
                    </w:rPr>
                    <w:t>reject</w:t>
                  </w:r>
                </w:p>
              </w:tc>
            </w:tr>
            <w:tr w:rsidR="005E450C" w:rsidRPr="003620AC" w14:paraId="798181DC" w14:textId="77777777" w:rsidTr="000A1663">
              <w:trPr>
                <w:trHeight w:val="183"/>
              </w:trPr>
              <w:tc>
                <w:tcPr>
                  <w:tcW w:w="1733" w:type="dxa"/>
                </w:tcPr>
                <w:p w14:paraId="56C1BF3D" w14:textId="77777777" w:rsidR="003620AC" w:rsidRPr="003620AC" w:rsidRDefault="003620AC" w:rsidP="003620AC">
                  <w:pPr>
                    <w:pStyle w:val="TAL"/>
                    <w:ind w:left="283"/>
                    <w:rPr>
                      <w:sz w:val="16"/>
                      <w:szCs w:val="18"/>
                    </w:rPr>
                  </w:pPr>
                  <w:r w:rsidRPr="003620AC">
                    <w:rPr>
                      <w:rFonts w:cs="Arial"/>
                      <w:sz w:val="16"/>
                      <w:szCs w:val="16"/>
                    </w:rPr>
                    <w:t>&gt;&gt;UL SRS-RSRPP</w:t>
                  </w:r>
                </w:p>
              </w:tc>
              <w:tc>
                <w:tcPr>
                  <w:tcW w:w="974" w:type="dxa"/>
                </w:tcPr>
                <w:p w14:paraId="61D2614C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  <w:r w:rsidRPr="003620AC">
                    <w:rPr>
                      <w:rFonts w:cs="Arial"/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1551" w:type="dxa"/>
                </w:tcPr>
                <w:p w14:paraId="5EEB8E27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</w:p>
              </w:tc>
              <w:tc>
                <w:tcPr>
                  <w:tcW w:w="1808" w:type="dxa"/>
                </w:tcPr>
                <w:p w14:paraId="0DB95D71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  <w:r w:rsidRPr="003620AC">
                    <w:rPr>
                      <w:rFonts w:cs="Arial"/>
                      <w:sz w:val="16"/>
                      <w:szCs w:val="16"/>
                    </w:rPr>
                    <w:t>9.2.72</w:t>
                  </w:r>
                </w:p>
              </w:tc>
              <w:tc>
                <w:tcPr>
                  <w:tcW w:w="1362" w:type="dxa"/>
                </w:tcPr>
                <w:p w14:paraId="1B42616A" w14:textId="77777777" w:rsidR="003620AC" w:rsidRPr="003620AC" w:rsidRDefault="003620AC" w:rsidP="003620AC">
                  <w:pPr>
                    <w:pStyle w:val="TAL"/>
                    <w:rPr>
                      <w:bCs/>
                      <w:sz w:val="16"/>
                      <w:szCs w:val="18"/>
                      <w:lang w:eastAsia="zh-CN"/>
                    </w:rPr>
                  </w:pPr>
                </w:p>
              </w:tc>
              <w:tc>
                <w:tcPr>
                  <w:tcW w:w="983" w:type="dxa"/>
                </w:tcPr>
                <w:p w14:paraId="5C9FDD2C" w14:textId="77777777" w:rsidR="003620AC" w:rsidRPr="003620AC" w:rsidRDefault="003620AC" w:rsidP="003620AC">
                  <w:pPr>
                    <w:pStyle w:val="TAC"/>
                    <w:rPr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rFonts w:cs="Arial"/>
                      <w:sz w:val="16"/>
                      <w:szCs w:val="16"/>
                    </w:rPr>
                    <w:t>YES</w:t>
                  </w:r>
                </w:p>
              </w:tc>
              <w:tc>
                <w:tcPr>
                  <w:tcW w:w="983" w:type="dxa"/>
                </w:tcPr>
                <w:p w14:paraId="7BF4CDA1" w14:textId="77777777" w:rsidR="003620AC" w:rsidRPr="003620AC" w:rsidRDefault="003620AC" w:rsidP="003620AC">
                  <w:pPr>
                    <w:pStyle w:val="TAC"/>
                    <w:rPr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rFonts w:cs="Arial"/>
                      <w:sz w:val="16"/>
                      <w:szCs w:val="16"/>
                    </w:rPr>
                    <w:t>reject</w:t>
                  </w:r>
                </w:p>
              </w:tc>
            </w:tr>
            <w:tr w:rsidR="003620AC" w:rsidRPr="003620AC" w14:paraId="5AEDC0C1" w14:textId="77777777" w:rsidTr="000A1663">
              <w:trPr>
                <w:trHeight w:val="183"/>
              </w:trPr>
              <w:tc>
                <w:tcPr>
                  <w:tcW w:w="1733" w:type="dxa"/>
                </w:tcPr>
                <w:p w14:paraId="785FD62C" w14:textId="77777777" w:rsidR="003620AC" w:rsidRPr="003620AC" w:rsidRDefault="003620AC" w:rsidP="003620AC">
                  <w:pPr>
                    <w:pStyle w:val="TAL"/>
                    <w:ind w:left="142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&gt;Time Stamp</w:t>
                  </w:r>
                </w:p>
              </w:tc>
              <w:tc>
                <w:tcPr>
                  <w:tcW w:w="974" w:type="dxa"/>
                </w:tcPr>
                <w:p w14:paraId="0FA83C91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M</w:t>
                  </w:r>
                </w:p>
              </w:tc>
              <w:tc>
                <w:tcPr>
                  <w:tcW w:w="1551" w:type="dxa"/>
                </w:tcPr>
                <w:p w14:paraId="44282D6A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</w:p>
              </w:tc>
              <w:tc>
                <w:tcPr>
                  <w:tcW w:w="1808" w:type="dxa"/>
                </w:tcPr>
                <w:p w14:paraId="546311D3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9.2.42</w:t>
                  </w:r>
                </w:p>
              </w:tc>
              <w:tc>
                <w:tcPr>
                  <w:tcW w:w="1362" w:type="dxa"/>
                </w:tcPr>
                <w:p w14:paraId="77AFAF14" w14:textId="77777777" w:rsidR="003620AC" w:rsidRPr="003620AC" w:rsidRDefault="003620AC" w:rsidP="003620AC">
                  <w:pPr>
                    <w:pStyle w:val="TAL"/>
                    <w:rPr>
                      <w:bCs/>
                      <w:sz w:val="16"/>
                      <w:szCs w:val="18"/>
                      <w:lang w:eastAsia="zh-CN"/>
                    </w:rPr>
                  </w:pPr>
                </w:p>
              </w:tc>
              <w:tc>
                <w:tcPr>
                  <w:tcW w:w="983" w:type="dxa"/>
                </w:tcPr>
                <w:p w14:paraId="29DC93E5" w14:textId="77777777" w:rsidR="003620AC" w:rsidRPr="003620AC" w:rsidRDefault="003620AC" w:rsidP="003620AC">
                  <w:pPr>
                    <w:pStyle w:val="TAC"/>
                    <w:rPr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noProof/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983" w:type="dxa"/>
                </w:tcPr>
                <w:p w14:paraId="0E2274F6" w14:textId="77777777" w:rsidR="003620AC" w:rsidRPr="003620AC" w:rsidRDefault="003620AC" w:rsidP="003620AC">
                  <w:pPr>
                    <w:pStyle w:val="TAC"/>
                    <w:rPr>
                      <w:sz w:val="16"/>
                      <w:szCs w:val="18"/>
                      <w:lang w:eastAsia="zh-CN"/>
                    </w:rPr>
                  </w:pPr>
                </w:p>
              </w:tc>
            </w:tr>
            <w:tr w:rsidR="003620AC" w:rsidRPr="003620AC" w14:paraId="56EA7A1F" w14:textId="77777777" w:rsidTr="000A1663">
              <w:trPr>
                <w:trHeight w:val="366"/>
              </w:trPr>
              <w:tc>
                <w:tcPr>
                  <w:tcW w:w="1733" w:type="dxa"/>
                </w:tcPr>
                <w:p w14:paraId="6E089F93" w14:textId="77777777" w:rsidR="003620AC" w:rsidRPr="003620AC" w:rsidRDefault="003620AC" w:rsidP="003620AC">
                  <w:pPr>
                    <w:pStyle w:val="TAL"/>
                    <w:ind w:left="142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&gt;Measurement Quality</w:t>
                  </w:r>
                </w:p>
              </w:tc>
              <w:tc>
                <w:tcPr>
                  <w:tcW w:w="974" w:type="dxa"/>
                </w:tcPr>
                <w:p w14:paraId="5BDEC715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O</w:t>
                  </w:r>
                </w:p>
              </w:tc>
              <w:tc>
                <w:tcPr>
                  <w:tcW w:w="1551" w:type="dxa"/>
                </w:tcPr>
                <w:p w14:paraId="0C885410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</w:p>
              </w:tc>
              <w:tc>
                <w:tcPr>
                  <w:tcW w:w="1808" w:type="dxa"/>
                </w:tcPr>
                <w:p w14:paraId="650D9EB6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9.2.43</w:t>
                  </w:r>
                </w:p>
              </w:tc>
              <w:tc>
                <w:tcPr>
                  <w:tcW w:w="1362" w:type="dxa"/>
                </w:tcPr>
                <w:p w14:paraId="568E8F19" w14:textId="77777777" w:rsidR="003620AC" w:rsidRPr="003620AC" w:rsidRDefault="003620AC" w:rsidP="003620AC">
                  <w:pPr>
                    <w:pStyle w:val="TAL"/>
                    <w:rPr>
                      <w:bCs/>
                      <w:sz w:val="16"/>
                      <w:szCs w:val="18"/>
                      <w:lang w:eastAsia="zh-CN"/>
                    </w:rPr>
                  </w:pPr>
                </w:p>
              </w:tc>
              <w:tc>
                <w:tcPr>
                  <w:tcW w:w="983" w:type="dxa"/>
                </w:tcPr>
                <w:p w14:paraId="361489E6" w14:textId="77777777" w:rsidR="003620AC" w:rsidRPr="003620AC" w:rsidRDefault="003620AC" w:rsidP="003620AC">
                  <w:pPr>
                    <w:pStyle w:val="TAC"/>
                    <w:rPr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noProof/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983" w:type="dxa"/>
                </w:tcPr>
                <w:p w14:paraId="4CFB11E6" w14:textId="77777777" w:rsidR="003620AC" w:rsidRPr="003620AC" w:rsidRDefault="003620AC" w:rsidP="003620AC">
                  <w:pPr>
                    <w:pStyle w:val="TAC"/>
                    <w:rPr>
                      <w:sz w:val="16"/>
                      <w:szCs w:val="18"/>
                      <w:lang w:eastAsia="zh-CN"/>
                    </w:rPr>
                  </w:pPr>
                </w:p>
              </w:tc>
            </w:tr>
            <w:tr w:rsidR="003620AC" w:rsidRPr="003620AC" w14:paraId="14C7DA7E" w14:textId="77777777" w:rsidTr="000A1663">
              <w:trPr>
                <w:trHeight w:val="366"/>
              </w:trPr>
              <w:tc>
                <w:tcPr>
                  <w:tcW w:w="1733" w:type="dxa"/>
                </w:tcPr>
                <w:p w14:paraId="7C5BE1BB" w14:textId="77777777" w:rsidR="003620AC" w:rsidRPr="003620AC" w:rsidRDefault="003620AC" w:rsidP="003620AC">
                  <w:pPr>
                    <w:pStyle w:val="TAL"/>
                    <w:ind w:left="142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&gt;Measurement Beam Information</w:t>
                  </w:r>
                </w:p>
              </w:tc>
              <w:tc>
                <w:tcPr>
                  <w:tcW w:w="974" w:type="dxa"/>
                </w:tcPr>
                <w:p w14:paraId="6BEFC768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O</w:t>
                  </w:r>
                </w:p>
              </w:tc>
              <w:tc>
                <w:tcPr>
                  <w:tcW w:w="1551" w:type="dxa"/>
                </w:tcPr>
                <w:p w14:paraId="68C1C003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</w:p>
              </w:tc>
              <w:tc>
                <w:tcPr>
                  <w:tcW w:w="1808" w:type="dxa"/>
                </w:tcPr>
                <w:p w14:paraId="6BF02E32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9.2.57</w:t>
                  </w:r>
                </w:p>
              </w:tc>
              <w:tc>
                <w:tcPr>
                  <w:tcW w:w="1362" w:type="dxa"/>
                </w:tcPr>
                <w:p w14:paraId="78291EB6" w14:textId="77777777" w:rsidR="003620AC" w:rsidRPr="003620AC" w:rsidRDefault="003620AC" w:rsidP="003620AC">
                  <w:pPr>
                    <w:pStyle w:val="TAL"/>
                    <w:rPr>
                      <w:bCs/>
                      <w:sz w:val="16"/>
                      <w:szCs w:val="18"/>
                      <w:lang w:eastAsia="zh-CN"/>
                    </w:rPr>
                  </w:pPr>
                </w:p>
              </w:tc>
              <w:tc>
                <w:tcPr>
                  <w:tcW w:w="983" w:type="dxa"/>
                </w:tcPr>
                <w:p w14:paraId="5C8C1158" w14:textId="77777777" w:rsidR="003620AC" w:rsidRPr="003620AC" w:rsidRDefault="003620AC" w:rsidP="003620AC">
                  <w:pPr>
                    <w:pStyle w:val="TAC"/>
                    <w:rPr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noProof/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983" w:type="dxa"/>
                </w:tcPr>
                <w:p w14:paraId="04824619" w14:textId="77777777" w:rsidR="003620AC" w:rsidRPr="003620AC" w:rsidRDefault="003620AC" w:rsidP="003620AC">
                  <w:pPr>
                    <w:pStyle w:val="TAC"/>
                    <w:rPr>
                      <w:sz w:val="16"/>
                      <w:szCs w:val="18"/>
                      <w:lang w:eastAsia="zh-CN"/>
                    </w:rPr>
                  </w:pPr>
                </w:p>
              </w:tc>
            </w:tr>
            <w:tr w:rsidR="005E450C" w:rsidRPr="003620AC" w14:paraId="5289F0BC" w14:textId="77777777" w:rsidTr="000A1663">
              <w:trPr>
                <w:trHeight w:val="183"/>
              </w:trPr>
              <w:tc>
                <w:tcPr>
                  <w:tcW w:w="1733" w:type="dxa"/>
                </w:tcPr>
                <w:p w14:paraId="5215CA18" w14:textId="77777777" w:rsidR="003620AC" w:rsidRPr="003620AC" w:rsidRDefault="003620AC" w:rsidP="003620AC">
                  <w:pPr>
                    <w:pStyle w:val="TAL"/>
                    <w:ind w:left="142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&gt;SRS Resource type</w:t>
                  </w:r>
                </w:p>
              </w:tc>
              <w:tc>
                <w:tcPr>
                  <w:tcW w:w="974" w:type="dxa"/>
                </w:tcPr>
                <w:p w14:paraId="28F6EF02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O</w:t>
                  </w:r>
                </w:p>
              </w:tc>
              <w:tc>
                <w:tcPr>
                  <w:tcW w:w="1551" w:type="dxa"/>
                </w:tcPr>
                <w:p w14:paraId="243BF5F9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</w:p>
              </w:tc>
              <w:tc>
                <w:tcPr>
                  <w:tcW w:w="1808" w:type="dxa"/>
                </w:tcPr>
                <w:p w14:paraId="2B58078F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9.2.73</w:t>
                  </w:r>
                </w:p>
              </w:tc>
              <w:tc>
                <w:tcPr>
                  <w:tcW w:w="1362" w:type="dxa"/>
                </w:tcPr>
                <w:p w14:paraId="6B26B1F8" w14:textId="77777777" w:rsidR="003620AC" w:rsidRPr="003620AC" w:rsidRDefault="003620AC" w:rsidP="003620AC">
                  <w:pPr>
                    <w:pStyle w:val="TAL"/>
                    <w:rPr>
                      <w:bCs/>
                      <w:sz w:val="16"/>
                      <w:szCs w:val="18"/>
                      <w:lang w:eastAsia="zh-CN"/>
                    </w:rPr>
                  </w:pPr>
                </w:p>
              </w:tc>
              <w:tc>
                <w:tcPr>
                  <w:tcW w:w="983" w:type="dxa"/>
                </w:tcPr>
                <w:p w14:paraId="468659B3" w14:textId="77777777" w:rsidR="003620AC" w:rsidRPr="003620AC" w:rsidRDefault="003620AC" w:rsidP="003620AC">
                  <w:pPr>
                    <w:pStyle w:val="TAC"/>
                    <w:rPr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rFonts w:cs="Arial"/>
                      <w:sz w:val="16"/>
                      <w:szCs w:val="16"/>
                    </w:rPr>
                    <w:t>YES</w:t>
                  </w:r>
                </w:p>
              </w:tc>
              <w:tc>
                <w:tcPr>
                  <w:tcW w:w="983" w:type="dxa"/>
                </w:tcPr>
                <w:p w14:paraId="2B2C035E" w14:textId="77777777" w:rsidR="003620AC" w:rsidRPr="003620AC" w:rsidRDefault="003620AC" w:rsidP="003620AC">
                  <w:pPr>
                    <w:pStyle w:val="TAC"/>
                    <w:rPr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rFonts w:cs="Arial"/>
                      <w:sz w:val="16"/>
                      <w:szCs w:val="16"/>
                    </w:rPr>
                    <w:t>ignore</w:t>
                  </w:r>
                </w:p>
              </w:tc>
            </w:tr>
            <w:tr w:rsidR="005E450C" w:rsidRPr="003620AC" w14:paraId="0833717A" w14:textId="77777777" w:rsidTr="000A1663">
              <w:trPr>
                <w:trHeight w:val="183"/>
              </w:trPr>
              <w:tc>
                <w:tcPr>
                  <w:tcW w:w="1733" w:type="dxa"/>
                </w:tcPr>
                <w:p w14:paraId="10E52FFF" w14:textId="77777777" w:rsidR="003620AC" w:rsidRPr="003620AC" w:rsidRDefault="003620AC" w:rsidP="003620AC">
                  <w:pPr>
                    <w:pStyle w:val="TAL"/>
                    <w:ind w:left="142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&gt;ARP ID</w:t>
                  </w:r>
                </w:p>
              </w:tc>
              <w:tc>
                <w:tcPr>
                  <w:tcW w:w="974" w:type="dxa"/>
                </w:tcPr>
                <w:p w14:paraId="436EF8FE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O</w:t>
                  </w:r>
                </w:p>
              </w:tc>
              <w:tc>
                <w:tcPr>
                  <w:tcW w:w="1551" w:type="dxa"/>
                </w:tcPr>
                <w:p w14:paraId="1352FA53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</w:p>
              </w:tc>
              <w:tc>
                <w:tcPr>
                  <w:tcW w:w="1808" w:type="dxa"/>
                </w:tcPr>
                <w:p w14:paraId="7159F1A7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9.2.75</w:t>
                  </w:r>
                </w:p>
              </w:tc>
              <w:tc>
                <w:tcPr>
                  <w:tcW w:w="1362" w:type="dxa"/>
                </w:tcPr>
                <w:p w14:paraId="22989A04" w14:textId="77777777" w:rsidR="003620AC" w:rsidRPr="003620AC" w:rsidRDefault="003620AC" w:rsidP="003620AC">
                  <w:pPr>
                    <w:pStyle w:val="TAL"/>
                    <w:rPr>
                      <w:bCs/>
                      <w:sz w:val="16"/>
                      <w:szCs w:val="18"/>
                      <w:lang w:eastAsia="zh-CN"/>
                    </w:rPr>
                  </w:pPr>
                </w:p>
              </w:tc>
              <w:tc>
                <w:tcPr>
                  <w:tcW w:w="983" w:type="dxa"/>
                </w:tcPr>
                <w:p w14:paraId="53595927" w14:textId="77777777" w:rsidR="003620AC" w:rsidRPr="003620AC" w:rsidRDefault="003620AC" w:rsidP="003620AC">
                  <w:pPr>
                    <w:pStyle w:val="TAC"/>
                    <w:rPr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sz w:val="16"/>
                      <w:szCs w:val="18"/>
                    </w:rPr>
                    <w:t>YES</w:t>
                  </w:r>
                </w:p>
              </w:tc>
              <w:tc>
                <w:tcPr>
                  <w:tcW w:w="983" w:type="dxa"/>
                </w:tcPr>
                <w:p w14:paraId="25BE14DF" w14:textId="77777777" w:rsidR="003620AC" w:rsidRPr="003620AC" w:rsidRDefault="003620AC" w:rsidP="003620AC">
                  <w:pPr>
                    <w:pStyle w:val="TAC"/>
                    <w:rPr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sz w:val="16"/>
                      <w:szCs w:val="18"/>
                    </w:rPr>
                    <w:t>ignore</w:t>
                  </w:r>
                </w:p>
              </w:tc>
            </w:tr>
            <w:tr w:rsidR="005E450C" w:rsidRPr="003620AC" w14:paraId="370D6842" w14:textId="77777777" w:rsidTr="000A1663">
              <w:trPr>
                <w:trHeight w:val="372"/>
              </w:trPr>
              <w:tc>
                <w:tcPr>
                  <w:tcW w:w="1733" w:type="dxa"/>
                </w:tcPr>
                <w:p w14:paraId="38950D38" w14:textId="77777777" w:rsidR="003620AC" w:rsidRPr="003620AC" w:rsidRDefault="003620AC" w:rsidP="003620AC">
                  <w:pPr>
                    <w:pStyle w:val="TAL"/>
                    <w:ind w:left="142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&gt;</w:t>
                  </w:r>
                  <w:proofErr w:type="spellStart"/>
                  <w:r w:rsidRPr="003620AC">
                    <w:rPr>
                      <w:sz w:val="16"/>
                      <w:szCs w:val="18"/>
                    </w:rPr>
                    <w:t>LoS</w:t>
                  </w:r>
                  <w:proofErr w:type="spellEnd"/>
                  <w:r w:rsidRPr="003620AC">
                    <w:rPr>
                      <w:sz w:val="16"/>
                      <w:szCs w:val="18"/>
                    </w:rPr>
                    <w:t>/</w:t>
                  </w:r>
                  <w:proofErr w:type="spellStart"/>
                  <w:r w:rsidRPr="003620AC">
                    <w:rPr>
                      <w:sz w:val="16"/>
                      <w:szCs w:val="18"/>
                    </w:rPr>
                    <w:t>NLoS</w:t>
                  </w:r>
                  <w:proofErr w:type="spellEnd"/>
                  <w:r w:rsidRPr="003620AC">
                    <w:rPr>
                      <w:sz w:val="16"/>
                      <w:szCs w:val="18"/>
                    </w:rPr>
                    <w:t xml:space="preserve"> Information</w:t>
                  </w:r>
                </w:p>
              </w:tc>
              <w:tc>
                <w:tcPr>
                  <w:tcW w:w="974" w:type="dxa"/>
                </w:tcPr>
                <w:p w14:paraId="4928E427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O</w:t>
                  </w:r>
                </w:p>
              </w:tc>
              <w:tc>
                <w:tcPr>
                  <w:tcW w:w="1551" w:type="dxa"/>
                </w:tcPr>
                <w:p w14:paraId="40C57898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</w:p>
              </w:tc>
              <w:tc>
                <w:tcPr>
                  <w:tcW w:w="1808" w:type="dxa"/>
                </w:tcPr>
                <w:p w14:paraId="72B0438C" w14:textId="77777777" w:rsidR="003620AC" w:rsidRPr="003620AC" w:rsidRDefault="003620AC" w:rsidP="003620AC">
                  <w:pPr>
                    <w:pStyle w:val="TAL"/>
                    <w:rPr>
                      <w:sz w:val="16"/>
                      <w:szCs w:val="18"/>
                    </w:rPr>
                  </w:pPr>
                  <w:r w:rsidRPr="003620AC">
                    <w:rPr>
                      <w:sz w:val="16"/>
                      <w:szCs w:val="18"/>
                    </w:rPr>
                    <w:t>9.2.77</w:t>
                  </w:r>
                </w:p>
              </w:tc>
              <w:tc>
                <w:tcPr>
                  <w:tcW w:w="1362" w:type="dxa"/>
                </w:tcPr>
                <w:p w14:paraId="6F1C3403" w14:textId="77777777" w:rsidR="003620AC" w:rsidRPr="003620AC" w:rsidRDefault="003620AC" w:rsidP="003620AC">
                  <w:pPr>
                    <w:pStyle w:val="TAL"/>
                    <w:rPr>
                      <w:bCs/>
                      <w:sz w:val="16"/>
                      <w:szCs w:val="18"/>
                      <w:lang w:eastAsia="zh-CN"/>
                    </w:rPr>
                  </w:pPr>
                </w:p>
              </w:tc>
              <w:tc>
                <w:tcPr>
                  <w:tcW w:w="983" w:type="dxa"/>
                </w:tcPr>
                <w:p w14:paraId="2804557F" w14:textId="77777777" w:rsidR="003620AC" w:rsidRPr="003620AC" w:rsidRDefault="003620AC" w:rsidP="003620AC">
                  <w:pPr>
                    <w:pStyle w:val="TAC"/>
                    <w:rPr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noProof/>
                      <w:sz w:val="16"/>
                      <w:szCs w:val="18"/>
                    </w:rPr>
                    <w:t>YES</w:t>
                  </w:r>
                </w:p>
              </w:tc>
              <w:tc>
                <w:tcPr>
                  <w:tcW w:w="983" w:type="dxa"/>
                </w:tcPr>
                <w:p w14:paraId="4950AD19" w14:textId="77777777" w:rsidR="003620AC" w:rsidRPr="003620AC" w:rsidRDefault="003620AC" w:rsidP="003620AC">
                  <w:pPr>
                    <w:pStyle w:val="TAC"/>
                    <w:rPr>
                      <w:sz w:val="16"/>
                      <w:szCs w:val="18"/>
                      <w:lang w:eastAsia="zh-CN"/>
                    </w:rPr>
                  </w:pPr>
                  <w:r w:rsidRPr="003620AC">
                    <w:rPr>
                      <w:sz w:val="16"/>
                      <w:szCs w:val="18"/>
                      <w:lang w:eastAsia="zh-CN"/>
                    </w:rPr>
                    <w:t>ignore</w:t>
                  </w:r>
                </w:p>
              </w:tc>
            </w:tr>
            <w:tr w:rsidR="000A1663" w:rsidRPr="003620AC" w14:paraId="3C2127D1" w14:textId="77777777" w:rsidTr="000A1663">
              <w:trPr>
                <w:trHeight w:val="366"/>
              </w:trPr>
              <w:tc>
                <w:tcPr>
                  <w:tcW w:w="1733" w:type="dxa"/>
                </w:tcPr>
                <w:p w14:paraId="18656D18" w14:textId="280DCC48" w:rsidR="000A1663" w:rsidRPr="006F0A8C" w:rsidRDefault="000A1663" w:rsidP="000A1663">
                  <w:pPr>
                    <w:pStyle w:val="TAL"/>
                    <w:ind w:left="142"/>
                    <w:rPr>
                      <w:color w:val="7030A0"/>
                      <w:sz w:val="16"/>
                      <w:szCs w:val="18"/>
                      <w:u w:val="single"/>
                    </w:rPr>
                  </w:pPr>
                  <w:r w:rsidRPr="006F0A8C">
                    <w:rPr>
                      <w:color w:val="7030A0"/>
                      <w:sz w:val="16"/>
                      <w:szCs w:val="18"/>
                      <w:u w:val="single"/>
                    </w:rPr>
                    <w:t>&gt;hopping measurement</w:t>
                  </w:r>
                </w:p>
              </w:tc>
              <w:tc>
                <w:tcPr>
                  <w:tcW w:w="974" w:type="dxa"/>
                </w:tcPr>
                <w:p w14:paraId="0616DF47" w14:textId="77777777" w:rsidR="000A1663" w:rsidRPr="006F0A8C" w:rsidRDefault="000A1663" w:rsidP="000A1663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</w:rPr>
                  </w:pPr>
                  <w:r w:rsidRPr="006F0A8C">
                    <w:rPr>
                      <w:color w:val="7030A0"/>
                      <w:sz w:val="16"/>
                      <w:szCs w:val="18"/>
                      <w:u w:val="single"/>
                    </w:rPr>
                    <w:t>O</w:t>
                  </w:r>
                </w:p>
              </w:tc>
              <w:tc>
                <w:tcPr>
                  <w:tcW w:w="1551" w:type="dxa"/>
                </w:tcPr>
                <w:p w14:paraId="36806B0E" w14:textId="77777777" w:rsidR="000A1663" w:rsidRPr="006F0A8C" w:rsidRDefault="000A1663" w:rsidP="000A1663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</w:rPr>
                  </w:pPr>
                </w:p>
              </w:tc>
              <w:tc>
                <w:tcPr>
                  <w:tcW w:w="1808" w:type="dxa"/>
                </w:tcPr>
                <w:p w14:paraId="7797BDC4" w14:textId="21B5F56C" w:rsidR="000A1663" w:rsidRPr="006F0A8C" w:rsidRDefault="000A1663" w:rsidP="000A1663">
                  <w:pPr>
                    <w:pStyle w:val="TAL"/>
                    <w:rPr>
                      <w:color w:val="7030A0"/>
                      <w:sz w:val="16"/>
                      <w:szCs w:val="18"/>
                      <w:u w:val="single"/>
                    </w:rPr>
                  </w:pPr>
                  <w:proofErr w:type="gramStart"/>
                  <w:r w:rsidRPr="006F0A8C">
                    <w:rPr>
                      <w:color w:val="7030A0"/>
                      <w:sz w:val="16"/>
                      <w:szCs w:val="18"/>
                      <w:u w:val="single"/>
                    </w:rPr>
                    <w:t>ENUMERATED(</w:t>
                  </w:r>
                  <w:proofErr w:type="gramEnd"/>
                  <w:r w:rsidRPr="006F0A8C">
                    <w:rPr>
                      <w:color w:val="7030A0"/>
                      <w:sz w:val="16"/>
                      <w:szCs w:val="18"/>
                      <w:u w:val="single"/>
                    </w:rPr>
                    <w:t>single hop, multiple hops, …)</w:t>
                  </w:r>
                </w:p>
              </w:tc>
              <w:tc>
                <w:tcPr>
                  <w:tcW w:w="1362" w:type="dxa"/>
                </w:tcPr>
                <w:p w14:paraId="13580590" w14:textId="77777777" w:rsidR="000A1663" w:rsidRPr="006F0A8C" w:rsidRDefault="000A1663" w:rsidP="000A1663">
                  <w:pPr>
                    <w:pStyle w:val="TAL"/>
                    <w:rPr>
                      <w:bCs/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</w:p>
              </w:tc>
              <w:tc>
                <w:tcPr>
                  <w:tcW w:w="983" w:type="dxa"/>
                </w:tcPr>
                <w:p w14:paraId="32DA1472" w14:textId="5E1CD8A2" w:rsidR="000A1663" w:rsidRPr="006F0A8C" w:rsidRDefault="000A1663" w:rsidP="000A1663">
                  <w:pPr>
                    <w:pStyle w:val="TAC"/>
                    <w:rPr>
                      <w:noProof/>
                      <w:color w:val="7030A0"/>
                      <w:sz w:val="16"/>
                      <w:szCs w:val="18"/>
                      <w:u w:val="single"/>
                    </w:rPr>
                  </w:pPr>
                  <w:r w:rsidRPr="006F0A8C">
                    <w:rPr>
                      <w:noProof/>
                      <w:color w:val="7030A0"/>
                      <w:sz w:val="16"/>
                      <w:szCs w:val="18"/>
                      <w:u w:val="single"/>
                    </w:rPr>
                    <w:t>YES</w:t>
                  </w:r>
                </w:p>
              </w:tc>
              <w:tc>
                <w:tcPr>
                  <w:tcW w:w="983" w:type="dxa"/>
                </w:tcPr>
                <w:p w14:paraId="734F168E" w14:textId="13AF9F36" w:rsidR="000A1663" w:rsidRPr="006F0A8C" w:rsidRDefault="000A1663" w:rsidP="000A1663">
                  <w:pPr>
                    <w:pStyle w:val="TAC"/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</w:pPr>
                  <w:r w:rsidRPr="006F0A8C">
                    <w:rPr>
                      <w:color w:val="7030A0"/>
                      <w:sz w:val="16"/>
                      <w:szCs w:val="18"/>
                      <w:u w:val="single"/>
                      <w:lang w:eastAsia="zh-CN"/>
                    </w:rPr>
                    <w:t>ignore</w:t>
                  </w:r>
                </w:p>
              </w:tc>
            </w:tr>
          </w:tbl>
          <w:p w14:paraId="42894B8E" w14:textId="77777777" w:rsidR="003620AC" w:rsidRDefault="003620AC" w:rsidP="00ED0393">
            <w:pPr>
              <w:pStyle w:val="Proposal"/>
              <w:numPr>
                <w:ilvl w:val="0"/>
                <w:numId w:val="0"/>
              </w:numPr>
              <w:spacing w:after="180"/>
              <w:rPr>
                <w:b w:val="0"/>
                <w:bCs w:val="0"/>
                <w:sz w:val="22"/>
                <w:szCs w:val="22"/>
                <w:lang w:val="en-GB" w:eastAsia="ja-JP"/>
              </w:rPr>
            </w:pPr>
          </w:p>
        </w:tc>
      </w:tr>
    </w:tbl>
    <w:p w14:paraId="0082048D" w14:textId="77777777" w:rsidR="00ED0393" w:rsidRDefault="00ED0393" w:rsidP="00ED0393">
      <w:pPr>
        <w:pStyle w:val="Proposal"/>
        <w:numPr>
          <w:ilvl w:val="0"/>
          <w:numId w:val="0"/>
        </w:numPr>
        <w:spacing w:after="180"/>
        <w:rPr>
          <w:b w:val="0"/>
          <w:bCs w:val="0"/>
          <w:sz w:val="22"/>
          <w:szCs w:val="22"/>
          <w:lang w:val="en-GB" w:eastAsia="ja-JP"/>
        </w:rPr>
      </w:pPr>
    </w:p>
    <w:p w14:paraId="7E10DE50" w14:textId="3683A681" w:rsidR="00ED0393" w:rsidRDefault="00ED0393" w:rsidP="00ED0393">
      <w:pPr>
        <w:pStyle w:val="Proposal"/>
        <w:numPr>
          <w:ilvl w:val="0"/>
          <w:numId w:val="0"/>
        </w:numPr>
        <w:spacing w:after="180"/>
        <w:rPr>
          <w:b w:val="0"/>
          <w:bCs w:val="0"/>
          <w:sz w:val="22"/>
          <w:szCs w:val="22"/>
          <w:lang w:val="en-GB" w:eastAsia="ja-JP"/>
        </w:rPr>
      </w:pPr>
      <w:r w:rsidRPr="00ED0393">
        <w:rPr>
          <w:b w:val="0"/>
          <w:bCs w:val="0"/>
          <w:sz w:val="22"/>
          <w:szCs w:val="22"/>
          <w:lang w:val="en-GB" w:eastAsia="ja-JP"/>
        </w:rPr>
        <w:t xml:space="preserve">As we can see </w:t>
      </w:r>
      <w:r>
        <w:rPr>
          <w:b w:val="0"/>
          <w:bCs w:val="0"/>
          <w:sz w:val="22"/>
          <w:szCs w:val="22"/>
          <w:lang w:val="en-GB" w:eastAsia="ja-JP"/>
        </w:rPr>
        <w:t xml:space="preserve">from the above, </w:t>
      </w:r>
      <w:r w:rsidR="00435918">
        <w:rPr>
          <w:b w:val="0"/>
          <w:bCs w:val="0"/>
          <w:sz w:val="22"/>
          <w:szCs w:val="22"/>
          <w:lang w:val="en-GB" w:eastAsia="ja-JP"/>
        </w:rPr>
        <w:t xml:space="preserve">there </w:t>
      </w:r>
      <w:r w:rsidR="000A1663">
        <w:rPr>
          <w:b w:val="0"/>
          <w:bCs w:val="0"/>
          <w:sz w:val="22"/>
          <w:szCs w:val="22"/>
          <w:lang w:val="en-GB" w:eastAsia="ja-JP"/>
        </w:rPr>
        <w:t xml:space="preserve">are </w:t>
      </w:r>
      <w:r w:rsidR="00435918">
        <w:rPr>
          <w:b w:val="0"/>
          <w:bCs w:val="0"/>
          <w:sz w:val="22"/>
          <w:szCs w:val="22"/>
          <w:lang w:val="en-GB" w:eastAsia="ja-JP"/>
        </w:rPr>
        <w:t>several</w:t>
      </w:r>
      <w:r w:rsidRPr="00ED0393">
        <w:rPr>
          <w:b w:val="0"/>
          <w:bCs w:val="0"/>
          <w:sz w:val="22"/>
          <w:szCs w:val="22"/>
          <w:lang w:val="en-GB" w:eastAsia="ja-JP"/>
        </w:rPr>
        <w:t xml:space="preserve"> </w:t>
      </w:r>
      <w:r>
        <w:rPr>
          <w:b w:val="0"/>
          <w:bCs w:val="0"/>
          <w:sz w:val="22"/>
          <w:szCs w:val="22"/>
          <w:lang w:val="en-GB" w:eastAsia="ja-JP"/>
        </w:rPr>
        <w:t xml:space="preserve">identified </w:t>
      </w:r>
      <w:r w:rsidRPr="00ED0393">
        <w:rPr>
          <w:b w:val="0"/>
          <w:bCs w:val="0"/>
          <w:sz w:val="22"/>
          <w:szCs w:val="22"/>
          <w:lang w:val="en-GB" w:eastAsia="ja-JP"/>
        </w:rPr>
        <w:t>impacts to support RedCap Positioning and some impacts require RAN2 alignment wit</w:t>
      </w:r>
      <w:r>
        <w:rPr>
          <w:b w:val="0"/>
          <w:bCs w:val="0"/>
          <w:sz w:val="22"/>
          <w:szCs w:val="22"/>
          <w:lang w:val="en-GB" w:eastAsia="ja-JP"/>
        </w:rPr>
        <w:t>h</w:t>
      </w:r>
      <w:r w:rsidRPr="00ED0393">
        <w:rPr>
          <w:b w:val="0"/>
          <w:bCs w:val="0"/>
          <w:sz w:val="22"/>
          <w:szCs w:val="22"/>
          <w:lang w:val="en-GB" w:eastAsia="ja-JP"/>
        </w:rPr>
        <w:t xml:space="preserve"> the RRC definition. </w:t>
      </w:r>
      <w:r w:rsidR="000A1663">
        <w:rPr>
          <w:b w:val="0"/>
          <w:bCs w:val="0"/>
          <w:sz w:val="22"/>
          <w:szCs w:val="22"/>
          <w:lang w:val="en-GB" w:eastAsia="ja-JP"/>
        </w:rPr>
        <w:t xml:space="preserve">It is proposed to </w:t>
      </w:r>
      <w:r w:rsidR="00012C1E">
        <w:rPr>
          <w:b w:val="0"/>
          <w:bCs w:val="0"/>
          <w:sz w:val="22"/>
          <w:szCs w:val="22"/>
          <w:lang w:val="en-GB" w:eastAsia="ja-JP"/>
        </w:rPr>
        <w:t xml:space="preserve">update the </w:t>
      </w:r>
      <w:proofErr w:type="spellStart"/>
      <w:r w:rsidR="00012C1E">
        <w:rPr>
          <w:b w:val="0"/>
          <w:bCs w:val="0"/>
          <w:sz w:val="22"/>
          <w:szCs w:val="22"/>
          <w:lang w:val="en-GB" w:eastAsia="ja-JP"/>
        </w:rPr>
        <w:t>NRPPa</w:t>
      </w:r>
      <w:proofErr w:type="spellEnd"/>
      <w:r w:rsidR="00012C1E">
        <w:rPr>
          <w:b w:val="0"/>
          <w:bCs w:val="0"/>
          <w:sz w:val="22"/>
          <w:szCs w:val="22"/>
          <w:lang w:val="en-GB" w:eastAsia="ja-JP"/>
        </w:rPr>
        <w:t xml:space="preserve"> BLCRs as illustrated above</w:t>
      </w:r>
      <w:r w:rsidR="000B2DA7">
        <w:rPr>
          <w:b w:val="0"/>
          <w:bCs w:val="0"/>
          <w:sz w:val="22"/>
          <w:szCs w:val="22"/>
          <w:lang w:val="en-GB" w:eastAsia="ja-JP"/>
        </w:rPr>
        <w:t xml:space="preserve"> and align F1AP accordingly</w:t>
      </w:r>
      <w:r w:rsidR="000A1663">
        <w:rPr>
          <w:b w:val="0"/>
          <w:bCs w:val="0"/>
          <w:sz w:val="22"/>
          <w:szCs w:val="22"/>
          <w:lang w:val="en-GB" w:eastAsia="ja-JP"/>
        </w:rPr>
        <w:t>.</w:t>
      </w:r>
    </w:p>
    <w:p w14:paraId="5BEDB2CE" w14:textId="42EF86F1" w:rsidR="008F37EB" w:rsidRPr="000A1663" w:rsidRDefault="000A1663" w:rsidP="00882327">
      <w:pPr>
        <w:pStyle w:val="Proposal"/>
        <w:numPr>
          <w:ilvl w:val="0"/>
          <w:numId w:val="0"/>
        </w:numPr>
        <w:spacing w:after="180"/>
        <w:rPr>
          <w:sz w:val="22"/>
          <w:szCs w:val="22"/>
          <w:lang w:val="en-GB" w:eastAsia="ja-JP"/>
        </w:rPr>
      </w:pPr>
      <w:r w:rsidRPr="000A1663">
        <w:rPr>
          <w:sz w:val="22"/>
          <w:szCs w:val="22"/>
          <w:lang w:val="en-GB" w:eastAsia="ja-JP"/>
        </w:rPr>
        <w:t xml:space="preserve">Proposal 1: add support of RedCap positioning in </w:t>
      </w:r>
      <w:proofErr w:type="spellStart"/>
      <w:r w:rsidRPr="000A1663">
        <w:rPr>
          <w:sz w:val="22"/>
          <w:szCs w:val="22"/>
          <w:lang w:val="en-GB" w:eastAsia="ja-JP"/>
        </w:rPr>
        <w:t>NRPPa</w:t>
      </w:r>
      <w:proofErr w:type="spellEnd"/>
      <w:r w:rsidRPr="000A1663">
        <w:rPr>
          <w:sz w:val="22"/>
          <w:szCs w:val="22"/>
          <w:lang w:val="en-GB" w:eastAsia="ja-JP"/>
        </w:rPr>
        <w:t xml:space="preserve"> and F1AP identified IEs: </w:t>
      </w:r>
      <w:r w:rsidRPr="000A1663">
        <w:rPr>
          <w:i/>
          <w:iCs/>
          <w:sz w:val="22"/>
          <w:szCs w:val="22"/>
          <w:lang w:val="en-GB" w:eastAsia="ja-JP"/>
        </w:rPr>
        <w:t xml:space="preserve">Requested SRS Transmission Characteristics, </w:t>
      </w:r>
      <w:r w:rsidR="0041317C" w:rsidRPr="0041317C">
        <w:rPr>
          <w:i/>
          <w:iCs/>
          <w:sz w:val="22"/>
          <w:szCs w:val="22"/>
          <w:lang w:val="en-GB" w:eastAsia="ja-JP"/>
        </w:rPr>
        <w:t>Positioning SRS Resource</w:t>
      </w:r>
      <w:r w:rsidRPr="000A1663">
        <w:rPr>
          <w:i/>
          <w:iCs/>
          <w:sz w:val="22"/>
          <w:szCs w:val="22"/>
          <w:lang w:val="en-GB" w:eastAsia="ja-JP"/>
        </w:rPr>
        <w:t>, TRP Measurement Result</w:t>
      </w:r>
    </w:p>
    <w:p w14:paraId="5699D588" w14:textId="77777777" w:rsidR="0047717B" w:rsidRPr="00ED0393" w:rsidRDefault="0047717B" w:rsidP="00ED0393">
      <w:pPr>
        <w:pStyle w:val="Proposal"/>
        <w:numPr>
          <w:ilvl w:val="0"/>
          <w:numId w:val="0"/>
        </w:numPr>
        <w:spacing w:after="180"/>
        <w:rPr>
          <w:b w:val="0"/>
          <w:sz w:val="22"/>
          <w:szCs w:val="22"/>
          <w:lang w:val="en-GB" w:eastAsia="ja-JP"/>
        </w:rPr>
      </w:pPr>
    </w:p>
    <w:p w14:paraId="29C52315" w14:textId="0B8A72A9" w:rsidR="001A39CB" w:rsidRDefault="001A39CB" w:rsidP="001A39CB">
      <w:pPr>
        <w:pStyle w:val="Heading1"/>
      </w:pPr>
      <w:r>
        <w:lastRenderedPageBreak/>
        <w:t>3.</w:t>
      </w:r>
      <w:r>
        <w:tab/>
        <w:t>Conclusions and Proposals</w:t>
      </w:r>
    </w:p>
    <w:p w14:paraId="0ADFA90F" w14:textId="77777777" w:rsidR="001A39CB" w:rsidRPr="00B61A85" w:rsidRDefault="001A39CB" w:rsidP="001A39CB">
      <w:r>
        <w:t>Our observations and proposals are summarized below.</w:t>
      </w:r>
    </w:p>
    <w:p w14:paraId="7C46D135" w14:textId="77777777" w:rsidR="006C7C92" w:rsidRPr="000A1663" w:rsidRDefault="006C7C92" w:rsidP="006C7C92">
      <w:pPr>
        <w:pStyle w:val="Proposal"/>
        <w:numPr>
          <w:ilvl w:val="0"/>
          <w:numId w:val="0"/>
        </w:numPr>
        <w:spacing w:after="180"/>
        <w:rPr>
          <w:sz w:val="22"/>
          <w:szCs w:val="22"/>
          <w:lang w:val="en-GB" w:eastAsia="ja-JP"/>
        </w:rPr>
      </w:pPr>
      <w:r w:rsidRPr="000A1663">
        <w:rPr>
          <w:sz w:val="22"/>
          <w:szCs w:val="22"/>
          <w:lang w:val="en-GB" w:eastAsia="ja-JP"/>
        </w:rPr>
        <w:t xml:space="preserve">Proposal 1: add support of RedCap positioning in </w:t>
      </w:r>
      <w:proofErr w:type="spellStart"/>
      <w:r w:rsidRPr="000A1663">
        <w:rPr>
          <w:sz w:val="22"/>
          <w:szCs w:val="22"/>
          <w:lang w:val="en-GB" w:eastAsia="ja-JP"/>
        </w:rPr>
        <w:t>NRPPa</w:t>
      </w:r>
      <w:proofErr w:type="spellEnd"/>
      <w:r w:rsidRPr="000A1663">
        <w:rPr>
          <w:sz w:val="22"/>
          <w:szCs w:val="22"/>
          <w:lang w:val="en-GB" w:eastAsia="ja-JP"/>
        </w:rPr>
        <w:t xml:space="preserve"> and F1AP identified IEs: </w:t>
      </w:r>
      <w:r w:rsidRPr="000A1663">
        <w:rPr>
          <w:i/>
          <w:iCs/>
          <w:sz w:val="22"/>
          <w:szCs w:val="22"/>
          <w:lang w:val="en-GB" w:eastAsia="ja-JP"/>
        </w:rPr>
        <w:t xml:space="preserve">Requested SRS Transmission </w:t>
      </w:r>
      <w:proofErr w:type="gramStart"/>
      <w:r w:rsidRPr="000A1663">
        <w:rPr>
          <w:i/>
          <w:iCs/>
          <w:sz w:val="22"/>
          <w:szCs w:val="22"/>
          <w:lang w:val="en-GB" w:eastAsia="ja-JP"/>
        </w:rPr>
        <w:t xml:space="preserve">Characteristics,  </w:t>
      </w:r>
      <w:r w:rsidRPr="0041317C">
        <w:rPr>
          <w:i/>
          <w:iCs/>
          <w:sz w:val="22"/>
          <w:szCs w:val="22"/>
          <w:lang w:val="en-GB" w:eastAsia="ja-JP"/>
        </w:rPr>
        <w:t>Positioning</w:t>
      </w:r>
      <w:proofErr w:type="gramEnd"/>
      <w:r w:rsidRPr="0041317C">
        <w:rPr>
          <w:i/>
          <w:iCs/>
          <w:sz w:val="22"/>
          <w:szCs w:val="22"/>
          <w:lang w:val="en-GB" w:eastAsia="ja-JP"/>
        </w:rPr>
        <w:t xml:space="preserve"> SRS Resource</w:t>
      </w:r>
      <w:r w:rsidRPr="000A1663">
        <w:rPr>
          <w:i/>
          <w:iCs/>
          <w:sz w:val="22"/>
          <w:szCs w:val="22"/>
          <w:lang w:val="en-GB" w:eastAsia="ja-JP"/>
        </w:rPr>
        <w:t>, TRP Measurement Result</w:t>
      </w:r>
    </w:p>
    <w:p w14:paraId="5C7EB9C4" w14:textId="77777777" w:rsidR="00F96919" w:rsidRPr="008E0D7D" w:rsidRDefault="00F96919" w:rsidP="0059439C">
      <w:pPr>
        <w:spacing w:after="120"/>
        <w:rPr>
          <w:rFonts w:eastAsia="Malgun Gothic"/>
          <w:b/>
          <w:bCs/>
          <w:szCs w:val="22"/>
          <w:lang w:val="en-US" w:eastAsia="ja-JP"/>
        </w:rPr>
      </w:pPr>
    </w:p>
    <w:p w14:paraId="5777E834" w14:textId="665198F6" w:rsidR="001A39CB" w:rsidRDefault="001A39CB" w:rsidP="001A39CB">
      <w:pPr>
        <w:pStyle w:val="Heading1"/>
      </w:pPr>
      <w:r>
        <w:t>4.</w:t>
      </w:r>
      <w:r>
        <w:tab/>
        <w:t>References</w:t>
      </w:r>
    </w:p>
    <w:p w14:paraId="3E96BF29" w14:textId="6C105B55" w:rsidR="00217759" w:rsidRPr="00092B85" w:rsidRDefault="00092B85" w:rsidP="00092B85">
      <w:pPr>
        <w:pStyle w:val="Reference"/>
        <w:rPr>
          <w:sz w:val="20"/>
          <w:szCs w:val="20"/>
        </w:rPr>
      </w:pPr>
      <w:r w:rsidRPr="00092B85">
        <w:rPr>
          <w:sz w:val="20"/>
          <w:szCs w:val="20"/>
        </w:rPr>
        <w:t>R3-240010,</w:t>
      </w:r>
      <w:r>
        <w:rPr>
          <w:sz w:val="20"/>
          <w:szCs w:val="20"/>
        </w:rPr>
        <w:t xml:space="preserve"> </w:t>
      </w:r>
      <w:r w:rsidRPr="00092B85">
        <w:rPr>
          <w:sz w:val="20"/>
          <w:szCs w:val="20"/>
        </w:rPr>
        <w:t>LS on Rel-18 higher-layers parameter list</w:t>
      </w:r>
    </w:p>
    <w:p w14:paraId="232A501A" w14:textId="12C1CADA" w:rsidR="005907DF" w:rsidRDefault="005907DF" w:rsidP="00BC3E3A">
      <w:pPr>
        <w:tabs>
          <w:tab w:val="left" w:pos="3544"/>
        </w:tabs>
        <w:ind w:left="2268" w:hanging="2268"/>
        <w:jc w:val="both"/>
      </w:pPr>
    </w:p>
    <w:sectPr w:rsidR="005907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35BD7"/>
    <w:multiLevelType w:val="multilevel"/>
    <w:tmpl w:val="31FCD70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13E56E03"/>
    <w:multiLevelType w:val="hybridMultilevel"/>
    <w:tmpl w:val="725813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06B54"/>
    <w:multiLevelType w:val="multilevel"/>
    <w:tmpl w:val="A3D81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E8335F2"/>
    <w:multiLevelType w:val="hybridMultilevel"/>
    <w:tmpl w:val="7FC8B6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62123"/>
    <w:multiLevelType w:val="multilevel"/>
    <w:tmpl w:val="F5649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44E04C5"/>
    <w:multiLevelType w:val="multilevel"/>
    <w:tmpl w:val="6A407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7424226"/>
    <w:multiLevelType w:val="multilevel"/>
    <w:tmpl w:val="B7548D1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28602981"/>
    <w:multiLevelType w:val="multilevel"/>
    <w:tmpl w:val="F0D81C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2D7B71F3"/>
    <w:multiLevelType w:val="multilevel"/>
    <w:tmpl w:val="B34266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AD27FC"/>
    <w:multiLevelType w:val="hybridMultilevel"/>
    <w:tmpl w:val="725813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D21B1"/>
    <w:multiLevelType w:val="multilevel"/>
    <w:tmpl w:val="553C55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A46647"/>
    <w:multiLevelType w:val="hybridMultilevel"/>
    <w:tmpl w:val="492A2D5A"/>
    <w:lvl w:ilvl="0" w:tplc="FFFFFFFF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36062E">
      <w:start w:val="1"/>
      <w:numFmt w:val="lowerLetter"/>
      <w:lvlText w:val="(%6)"/>
      <w:lvlJc w:val="left"/>
      <w:pPr>
        <w:ind w:left="4500" w:hanging="360"/>
      </w:pPr>
      <w:rPr>
        <w:rFonts w:ascii="Times New Roman" w:eastAsia="Times New Roman" w:hAnsi="Times New Roman" w:hint="default"/>
        <w:color w:val="000000" w:themeColor="text1"/>
        <w:sz w:val="24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CD21E6"/>
    <w:multiLevelType w:val="multilevel"/>
    <w:tmpl w:val="5D4EE9C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43B10E84"/>
    <w:multiLevelType w:val="multilevel"/>
    <w:tmpl w:val="1500E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B1243C8"/>
    <w:multiLevelType w:val="multilevel"/>
    <w:tmpl w:val="3AE6022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4D0D38B6"/>
    <w:multiLevelType w:val="multilevel"/>
    <w:tmpl w:val="9D66C33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4D224BB6"/>
    <w:multiLevelType w:val="multilevel"/>
    <w:tmpl w:val="7A8272B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585D4A"/>
    <w:multiLevelType w:val="hybridMultilevel"/>
    <w:tmpl w:val="725813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6E53EC"/>
    <w:multiLevelType w:val="multilevel"/>
    <w:tmpl w:val="8FA4FB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61165B91"/>
    <w:multiLevelType w:val="multilevel"/>
    <w:tmpl w:val="21DEB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2286F68"/>
    <w:multiLevelType w:val="multilevel"/>
    <w:tmpl w:val="8F54FE5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2" w15:restartNumberingAfterBreak="0">
    <w:nsid w:val="6408461D"/>
    <w:multiLevelType w:val="multilevel"/>
    <w:tmpl w:val="1E6EB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6970293"/>
    <w:multiLevelType w:val="hybridMultilevel"/>
    <w:tmpl w:val="DE4481C4"/>
    <w:lvl w:ilvl="0" w:tplc="65527C00">
      <w:start w:val="3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DF52A4"/>
    <w:multiLevelType w:val="multilevel"/>
    <w:tmpl w:val="545CC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53A7627"/>
    <w:multiLevelType w:val="multilevel"/>
    <w:tmpl w:val="EB4A2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84B2952"/>
    <w:multiLevelType w:val="multilevel"/>
    <w:tmpl w:val="CC36D4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9B15855"/>
    <w:multiLevelType w:val="multilevel"/>
    <w:tmpl w:val="F01E3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E782636"/>
    <w:multiLevelType w:val="multilevel"/>
    <w:tmpl w:val="4CBAE1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1314215880">
    <w:abstractNumId w:val="17"/>
  </w:num>
  <w:num w:numId="2" w16cid:durableId="63456678">
    <w:abstractNumId w:val="9"/>
  </w:num>
  <w:num w:numId="3" w16cid:durableId="1056978531">
    <w:abstractNumId w:val="1"/>
  </w:num>
  <w:num w:numId="4" w16cid:durableId="503476752">
    <w:abstractNumId w:val="18"/>
  </w:num>
  <w:num w:numId="5" w16cid:durableId="1533567046">
    <w:abstractNumId w:val="23"/>
  </w:num>
  <w:num w:numId="6" w16cid:durableId="1739404150">
    <w:abstractNumId w:val="11"/>
  </w:num>
  <w:num w:numId="7" w16cid:durableId="1946185268">
    <w:abstractNumId w:val="3"/>
  </w:num>
  <w:num w:numId="8" w16cid:durableId="2076976632">
    <w:abstractNumId w:val="24"/>
  </w:num>
  <w:num w:numId="9" w16cid:durableId="1583875072">
    <w:abstractNumId w:val="14"/>
  </w:num>
  <w:num w:numId="10" w16cid:durableId="1616446281">
    <w:abstractNumId w:val="20"/>
  </w:num>
  <w:num w:numId="11" w16cid:durableId="775057693">
    <w:abstractNumId w:val="19"/>
  </w:num>
  <w:num w:numId="12" w16cid:durableId="875892101">
    <w:abstractNumId w:val="25"/>
  </w:num>
  <w:num w:numId="13" w16cid:durableId="64377102">
    <w:abstractNumId w:val="12"/>
  </w:num>
  <w:num w:numId="14" w16cid:durableId="835191703">
    <w:abstractNumId w:val="4"/>
  </w:num>
  <w:num w:numId="15" w16cid:durableId="623341636">
    <w:abstractNumId w:val="28"/>
  </w:num>
  <w:num w:numId="16" w16cid:durableId="973681552">
    <w:abstractNumId w:val="8"/>
  </w:num>
  <w:num w:numId="17" w16cid:durableId="1922132623">
    <w:abstractNumId w:val="6"/>
  </w:num>
  <w:num w:numId="18" w16cid:durableId="534848703">
    <w:abstractNumId w:val="2"/>
  </w:num>
  <w:num w:numId="19" w16cid:durableId="128254247">
    <w:abstractNumId w:val="21"/>
  </w:num>
  <w:num w:numId="20" w16cid:durableId="1232959760">
    <w:abstractNumId w:val="26"/>
  </w:num>
  <w:num w:numId="21" w16cid:durableId="1269115877">
    <w:abstractNumId w:val="16"/>
  </w:num>
  <w:num w:numId="22" w16cid:durableId="1691176549">
    <w:abstractNumId w:val="27"/>
  </w:num>
  <w:num w:numId="23" w16cid:durableId="1676836312">
    <w:abstractNumId w:val="0"/>
  </w:num>
  <w:num w:numId="24" w16cid:durableId="514265784">
    <w:abstractNumId w:val="5"/>
  </w:num>
  <w:num w:numId="25" w16cid:durableId="1899513781">
    <w:abstractNumId w:val="15"/>
  </w:num>
  <w:num w:numId="26" w16cid:durableId="1203203763">
    <w:abstractNumId w:val="22"/>
  </w:num>
  <w:num w:numId="27" w16cid:durableId="1698310335">
    <w:abstractNumId w:val="7"/>
  </w:num>
  <w:num w:numId="28" w16cid:durableId="959342911">
    <w:abstractNumId w:val="10"/>
  </w:num>
  <w:num w:numId="29" w16cid:durableId="561596336">
    <w:abstractNumId w:val="1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3B4"/>
    <w:rsid w:val="0000105C"/>
    <w:rsid w:val="00001D37"/>
    <w:rsid w:val="00012C1E"/>
    <w:rsid w:val="00021B42"/>
    <w:rsid w:val="00025464"/>
    <w:rsid w:val="0003073E"/>
    <w:rsid w:val="00041E65"/>
    <w:rsid w:val="00043085"/>
    <w:rsid w:val="0004630D"/>
    <w:rsid w:val="000474EC"/>
    <w:rsid w:val="00052648"/>
    <w:rsid w:val="00054405"/>
    <w:rsid w:val="00063D17"/>
    <w:rsid w:val="00066174"/>
    <w:rsid w:val="000701FF"/>
    <w:rsid w:val="0007123C"/>
    <w:rsid w:val="00072BB6"/>
    <w:rsid w:val="000754C1"/>
    <w:rsid w:val="00092B85"/>
    <w:rsid w:val="000A11DE"/>
    <w:rsid w:val="000A1663"/>
    <w:rsid w:val="000A4D57"/>
    <w:rsid w:val="000A7E3D"/>
    <w:rsid w:val="000B2DA7"/>
    <w:rsid w:val="000B3AC8"/>
    <w:rsid w:val="000C5406"/>
    <w:rsid w:val="000F1D4D"/>
    <w:rsid w:val="00101B3B"/>
    <w:rsid w:val="001057EA"/>
    <w:rsid w:val="001177B3"/>
    <w:rsid w:val="00124325"/>
    <w:rsid w:val="0012582D"/>
    <w:rsid w:val="00126B53"/>
    <w:rsid w:val="0013684E"/>
    <w:rsid w:val="00141280"/>
    <w:rsid w:val="00145DCD"/>
    <w:rsid w:val="00152641"/>
    <w:rsid w:val="00155CF7"/>
    <w:rsid w:val="00156E27"/>
    <w:rsid w:val="00174C60"/>
    <w:rsid w:val="00184A81"/>
    <w:rsid w:val="00184C20"/>
    <w:rsid w:val="00193E8C"/>
    <w:rsid w:val="001A0369"/>
    <w:rsid w:val="001A0DFC"/>
    <w:rsid w:val="001A356A"/>
    <w:rsid w:val="001A39CB"/>
    <w:rsid w:val="001B5E2D"/>
    <w:rsid w:val="001B6C1E"/>
    <w:rsid w:val="001C269F"/>
    <w:rsid w:val="001D0A92"/>
    <w:rsid w:val="001E5B16"/>
    <w:rsid w:val="001E6C41"/>
    <w:rsid w:val="001F3779"/>
    <w:rsid w:val="001F5CE9"/>
    <w:rsid w:val="00202130"/>
    <w:rsid w:val="0021264B"/>
    <w:rsid w:val="00212A47"/>
    <w:rsid w:val="00217759"/>
    <w:rsid w:val="00217E17"/>
    <w:rsid w:val="00226A28"/>
    <w:rsid w:val="00236D35"/>
    <w:rsid w:val="002426B0"/>
    <w:rsid w:val="00245494"/>
    <w:rsid w:val="00250018"/>
    <w:rsid w:val="0025213F"/>
    <w:rsid w:val="0025430F"/>
    <w:rsid w:val="002700E1"/>
    <w:rsid w:val="00271CEA"/>
    <w:rsid w:val="002728D7"/>
    <w:rsid w:val="002842B3"/>
    <w:rsid w:val="00291122"/>
    <w:rsid w:val="00292D89"/>
    <w:rsid w:val="002A096C"/>
    <w:rsid w:val="002A4FA0"/>
    <w:rsid w:val="002B217B"/>
    <w:rsid w:val="002B7D67"/>
    <w:rsid w:val="002C06B0"/>
    <w:rsid w:val="002C0D4B"/>
    <w:rsid w:val="002C67E8"/>
    <w:rsid w:val="002E2D0F"/>
    <w:rsid w:val="002E6A53"/>
    <w:rsid w:val="002F1BF9"/>
    <w:rsid w:val="002F1C34"/>
    <w:rsid w:val="002F1F38"/>
    <w:rsid w:val="002F296F"/>
    <w:rsid w:val="002F2EEE"/>
    <w:rsid w:val="002F6D31"/>
    <w:rsid w:val="003344D5"/>
    <w:rsid w:val="00342F8E"/>
    <w:rsid w:val="00343BEC"/>
    <w:rsid w:val="00346AA6"/>
    <w:rsid w:val="003620AC"/>
    <w:rsid w:val="00371530"/>
    <w:rsid w:val="00396E48"/>
    <w:rsid w:val="003A0A73"/>
    <w:rsid w:val="003A0DF8"/>
    <w:rsid w:val="003B4830"/>
    <w:rsid w:val="003C180F"/>
    <w:rsid w:val="003C26AC"/>
    <w:rsid w:val="003D51E2"/>
    <w:rsid w:val="003E4E8A"/>
    <w:rsid w:val="00401F76"/>
    <w:rsid w:val="004120D7"/>
    <w:rsid w:val="0041317C"/>
    <w:rsid w:val="00423EE6"/>
    <w:rsid w:val="00425FCB"/>
    <w:rsid w:val="004275D8"/>
    <w:rsid w:val="00435918"/>
    <w:rsid w:val="00436944"/>
    <w:rsid w:val="004373B8"/>
    <w:rsid w:val="0045586B"/>
    <w:rsid w:val="00464E46"/>
    <w:rsid w:val="0046525A"/>
    <w:rsid w:val="004752AC"/>
    <w:rsid w:val="0047717B"/>
    <w:rsid w:val="00477947"/>
    <w:rsid w:val="004779D1"/>
    <w:rsid w:val="004863F4"/>
    <w:rsid w:val="004911A1"/>
    <w:rsid w:val="004925D2"/>
    <w:rsid w:val="00492684"/>
    <w:rsid w:val="004A6C9B"/>
    <w:rsid w:val="004A7B42"/>
    <w:rsid w:val="004B0DB1"/>
    <w:rsid w:val="004D3A22"/>
    <w:rsid w:val="004F07D4"/>
    <w:rsid w:val="004F44AA"/>
    <w:rsid w:val="004F568B"/>
    <w:rsid w:val="004F6B01"/>
    <w:rsid w:val="00500F3C"/>
    <w:rsid w:val="00502238"/>
    <w:rsid w:val="0052060D"/>
    <w:rsid w:val="00523E6D"/>
    <w:rsid w:val="005249BF"/>
    <w:rsid w:val="00525033"/>
    <w:rsid w:val="00532DCD"/>
    <w:rsid w:val="00543B86"/>
    <w:rsid w:val="00550DF8"/>
    <w:rsid w:val="005604DA"/>
    <w:rsid w:val="005665E6"/>
    <w:rsid w:val="00573460"/>
    <w:rsid w:val="005822E0"/>
    <w:rsid w:val="005907DF"/>
    <w:rsid w:val="0059439C"/>
    <w:rsid w:val="005A4F27"/>
    <w:rsid w:val="005B2395"/>
    <w:rsid w:val="005B3016"/>
    <w:rsid w:val="005B3192"/>
    <w:rsid w:val="005C0629"/>
    <w:rsid w:val="005C4F93"/>
    <w:rsid w:val="005C7093"/>
    <w:rsid w:val="005E088D"/>
    <w:rsid w:val="005E24AE"/>
    <w:rsid w:val="005E3D3E"/>
    <w:rsid w:val="005E450C"/>
    <w:rsid w:val="005F13A9"/>
    <w:rsid w:val="00602110"/>
    <w:rsid w:val="006056A3"/>
    <w:rsid w:val="00606E54"/>
    <w:rsid w:val="0060793C"/>
    <w:rsid w:val="0061229A"/>
    <w:rsid w:val="00612422"/>
    <w:rsid w:val="006202C3"/>
    <w:rsid w:val="00622BF7"/>
    <w:rsid w:val="006322A0"/>
    <w:rsid w:val="0063541A"/>
    <w:rsid w:val="00637CFF"/>
    <w:rsid w:val="00644418"/>
    <w:rsid w:val="00651AE5"/>
    <w:rsid w:val="00654731"/>
    <w:rsid w:val="006635C4"/>
    <w:rsid w:val="00664D21"/>
    <w:rsid w:val="00695F01"/>
    <w:rsid w:val="006A4D1A"/>
    <w:rsid w:val="006A6B48"/>
    <w:rsid w:val="006A7832"/>
    <w:rsid w:val="006B4D5C"/>
    <w:rsid w:val="006B67D0"/>
    <w:rsid w:val="006C2C0F"/>
    <w:rsid w:val="006C7C92"/>
    <w:rsid w:val="006D3495"/>
    <w:rsid w:val="006D56C6"/>
    <w:rsid w:val="006D6AA7"/>
    <w:rsid w:val="006F0A8C"/>
    <w:rsid w:val="006F5B9B"/>
    <w:rsid w:val="006F616B"/>
    <w:rsid w:val="006F696C"/>
    <w:rsid w:val="00706922"/>
    <w:rsid w:val="0071521D"/>
    <w:rsid w:val="00722543"/>
    <w:rsid w:val="007270DB"/>
    <w:rsid w:val="00730D7F"/>
    <w:rsid w:val="00736760"/>
    <w:rsid w:val="00736F99"/>
    <w:rsid w:val="007416C1"/>
    <w:rsid w:val="007515B5"/>
    <w:rsid w:val="007573B4"/>
    <w:rsid w:val="00762559"/>
    <w:rsid w:val="0078047C"/>
    <w:rsid w:val="00790132"/>
    <w:rsid w:val="0079631A"/>
    <w:rsid w:val="007A3ED7"/>
    <w:rsid w:val="007A498E"/>
    <w:rsid w:val="007A5A65"/>
    <w:rsid w:val="007C512A"/>
    <w:rsid w:val="007D0F7A"/>
    <w:rsid w:val="007D42FA"/>
    <w:rsid w:val="007F7952"/>
    <w:rsid w:val="008020F8"/>
    <w:rsid w:val="00806A57"/>
    <w:rsid w:val="00806AEC"/>
    <w:rsid w:val="00806DD7"/>
    <w:rsid w:val="00807935"/>
    <w:rsid w:val="00815BE4"/>
    <w:rsid w:val="008179C0"/>
    <w:rsid w:val="008243F2"/>
    <w:rsid w:val="00830608"/>
    <w:rsid w:val="008316FA"/>
    <w:rsid w:val="008526F7"/>
    <w:rsid w:val="00853CB2"/>
    <w:rsid w:val="008658B0"/>
    <w:rsid w:val="00871280"/>
    <w:rsid w:val="008750E9"/>
    <w:rsid w:val="00883C31"/>
    <w:rsid w:val="008852A8"/>
    <w:rsid w:val="00891673"/>
    <w:rsid w:val="00896969"/>
    <w:rsid w:val="008B6F81"/>
    <w:rsid w:val="008C00B3"/>
    <w:rsid w:val="008C1B36"/>
    <w:rsid w:val="008C4F7C"/>
    <w:rsid w:val="008D13A0"/>
    <w:rsid w:val="008D218A"/>
    <w:rsid w:val="008D52B7"/>
    <w:rsid w:val="008D56A5"/>
    <w:rsid w:val="008E0D7D"/>
    <w:rsid w:val="008F37EB"/>
    <w:rsid w:val="00904E6A"/>
    <w:rsid w:val="009153FA"/>
    <w:rsid w:val="00916201"/>
    <w:rsid w:val="00932EAE"/>
    <w:rsid w:val="00934001"/>
    <w:rsid w:val="00935E45"/>
    <w:rsid w:val="00937C9F"/>
    <w:rsid w:val="00952202"/>
    <w:rsid w:val="0095262A"/>
    <w:rsid w:val="00965FD1"/>
    <w:rsid w:val="0096606C"/>
    <w:rsid w:val="00972817"/>
    <w:rsid w:val="00987427"/>
    <w:rsid w:val="009972E7"/>
    <w:rsid w:val="00997CA9"/>
    <w:rsid w:val="009B4CB0"/>
    <w:rsid w:val="009B7BE9"/>
    <w:rsid w:val="009C0182"/>
    <w:rsid w:val="009C449C"/>
    <w:rsid w:val="009E11A7"/>
    <w:rsid w:val="009E3312"/>
    <w:rsid w:val="009F6566"/>
    <w:rsid w:val="00A138B8"/>
    <w:rsid w:val="00A140CA"/>
    <w:rsid w:val="00A14DCE"/>
    <w:rsid w:val="00A16797"/>
    <w:rsid w:val="00A16836"/>
    <w:rsid w:val="00A22E65"/>
    <w:rsid w:val="00A330E7"/>
    <w:rsid w:val="00A35558"/>
    <w:rsid w:val="00A4077B"/>
    <w:rsid w:val="00A53EAA"/>
    <w:rsid w:val="00A54756"/>
    <w:rsid w:val="00A56B5A"/>
    <w:rsid w:val="00A61ECA"/>
    <w:rsid w:val="00A71685"/>
    <w:rsid w:val="00A8110E"/>
    <w:rsid w:val="00A95054"/>
    <w:rsid w:val="00A9537B"/>
    <w:rsid w:val="00AA2ED3"/>
    <w:rsid w:val="00AA79E6"/>
    <w:rsid w:val="00AB49DF"/>
    <w:rsid w:val="00AB53F6"/>
    <w:rsid w:val="00AB7223"/>
    <w:rsid w:val="00AC44B9"/>
    <w:rsid w:val="00AC6EAD"/>
    <w:rsid w:val="00AD138E"/>
    <w:rsid w:val="00AE219F"/>
    <w:rsid w:val="00AF1CDE"/>
    <w:rsid w:val="00B00A78"/>
    <w:rsid w:val="00B1794C"/>
    <w:rsid w:val="00B25436"/>
    <w:rsid w:val="00B26465"/>
    <w:rsid w:val="00B34ADA"/>
    <w:rsid w:val="00B44809"/>
    <w:rsid w:val="00B466D8"/>
    <w:rsid w:val="00B51B60"/>
    <w:rsid w:val="00B577A8"/>
    <w:rsid w:val="00B74370"/>
    <w:rsid w:val="00B807AE"/>
    <w:rsid w:val="00B925D9"/>
    <w:rsid w:val="00BA07B9"/>
    <w:rsid w:val="00BA16BA"/>
    <w:rsid w:val="00BA3A85"/>
    <w:rsid w:val="00BB63D8"/>
    <w:rsid w:val="00BC3E3A"/>
    <w:rsid w:val="00BD1B3F"/>
    <w:rsid w:val="00BD202A"/>
    <w:rsid w:val="00BD272B"/>
    <w:rsid w:val="00BD62EB"/>
    <w:rsid w:val="00C05BDD"/>
    <w:rsid w:val="00C13952"/>
    <w:rsid w:val="00C15EB7"/>
    <w:rsid w:val="00C165BF"/>
    <w:rsid w:val="00C17A0C"/>
    <w:rsid w:val="00C21AF5"/>
    <w:rsid w:val="00C22A72"/>
    <w:rsid w:val="00C31C72"/>
    <w:rsid w:val="00C31FEC"/>
    <w:rsid w:val="00C35720"/>
    <w:rsid w:val="00C37612"/>
    <w:rsid w:val="00C46D46"/>
    <w:rsid w:val="00C47FA9"/>
    <w:rsid w:val="00C530F1"/>
    <w:rsid w:val="00C539AA"/>
    <w:rsid w:val="00C63874"/>
    <w:rsid w:val="00C63961"/>
    <w:rsid w:val="00C7312C"/>
    <w:rsid w:val="00C820DB"/>
    <w:rsid w:val="00C83421"/>
    <w:rsid w:val="00C95AFE"/>
    <w:rsid w:val="00C96C55"/>
    <w:rsid w:val="00CA454D"/>
    <w:rsid w:val="00CB2598"/>
    <w:rsid w:val="00CB6A6D"/>
    <w:rsid w:val="00CC51EC"/>
    <w:rsid w:val="00CD5248"/>
    <w:rsid w:val="00CD6688"/>
    <w:rsid w:val="00CD7D89"/>
    <w:rsid w:val="00CE0D43"/>
    <w:rsid w:val="00CE22F6"/>
    <w:rsid w:val="00CE3C11"/>
    <w:rsid w:val="00CE6689"/>
    <w:rsid w:val="00CF1B85"/>
    <w:rsid w:val="00CF3222"/>
    <w:rsid w:val="00CF40A3"/>
    <w:rsid w:val="00CF5BFD"/>
    <w:rsid w:val="00D027FB"/>
    <w:rsid w:val="00D102D8"/>
    <w:rsid w:val="00D10C8C"/>
    <w:rsid w:val="00D11393"/>
    <w:rsid w:val="00D151A2"/>
    <w:rsid w:val="00D15937"/>
    <w:rsid w:val="00D16743"/>
    <w:rsid w:val="00D16E20"/>
    <w:rsid w:val="00D21B8D"/>
    <w:rsid w:val="00D2705B"/>
    <w:rsid w:val="00D30E90"/>
    <w:rsid w:val="00D3250F"/>
    <w:rsid w:val="00D3346A"/>
    <w:rsid w:val="00D40764"/>
    <w:rsid w:val="00D41575"/>
    <w:rsid w:val="00D41E22"/>
    <w:rsid w:val="00D47A81"/>
    <w:rsid w:val="00D5251D"/>
    <w:rsid w:val="00D619E0"/>
    <w:rsid w:val="00D734BE"/>
    <w:rsid w:val="00D738DC"/>
    <w:rsid w:val="00D7464E"/>
    <w:rsid w:val="00D81BE0"/>
    <w:rsid w:val="00D87232"/>
    <w:rsid w:val="00D971D8"/>
    <w:rsid w:val="00DB07FD"/>
    <w:rsid w:val="00DB748E"/>
    <w:rsid w:val="00DB7D9F"/>
    <w:rsid w:val="00DC1FE2"/>
    <w:rsid w:val="00DE48F9"/>
    <w:rsid w:val="00DE7D22"/>
    <w:rsid w:val="00DF774E"/>
    <w:rsid w:val="00E03BB7"/>
    <w:rsid w:val="00E03F4A"/>
    <w:rsid w:val="00E06BE2"/>
    <w:rsid w:val="00E07F05"/>
    <w:rsid w:val="00E2406F"/>
    <w:rsid w:val="00E30F1A"/>
    <w:rsid w:val="00E3357A"/>
    <w:rsid w:val="00E41BAC"/>
    <w:rsid w:val="00E560D4"/>
    <w:rsid w:val="00E61B87"/>
    <w:rsid w:val="00E6480D"/>
    <w:rsid w:val="00E73A9D"/>
    <w:rsid w:val="00E7429A"/>
    <w:rsid w:val="00E84467"/>
    <w:rsid w:val="00EA0B71"/>
    <w:rsid w:val="00EA5231"/>
    <w:rsid w:val="00EB271F"/>
    <w:rsid w:val="00EC04B9"/>
    <w:rsid w:val="00EC2591"/>
    <w:rsid w:val="00EC60F8"/>
    <w:rsid w:val="00ED01D8"/>
    <w:rsid w:val="00ED0393"/>
    <w:rsid w:val="00ED06CB"/>
    <w:rsid w:val="00ED270A"/>
    <w:rsid w:val="00ED53F1"/>
    <w:rsid w:val="00EE5180"/>
    <w:rsid w:val="00EE59C0"/>
    <w:rsid w:val="00F04C95"/>
    <w:rsid w:val="00F132C9"/>
    <w:rsid w:val="00F13ACD"/>
    <w:rsid w:val="00F14D6A"/>
    <w:rsid w:val="00F16967"/>
    <w:rsid w:val="00F22123"/>
    <w:rsid w:val="00F3175B"/>
    <w:rsid w:val="00F343D6"/>
    <w:rsid w:val="00F8351A"/>
    <w:rsid w:val="00F84B5E"/>
    <w:rsid w:val="00F90009"/>
    <w:rsid w:val="00F92430"/>
    <w:rsid w:val="00F96919"/>
    <w:rsid w:val="00F97B96"/>
    <w:rsid w:val="00FA36B8"/>
    <w:rsid w:val="00FA3D70"/>
    <w:rsid w:val="00FA4A1D"/>
    <w:rsid w:val="00FC14A8"/>
    <w:rsid w:val="00FC4743"/>
    <w:rsid w:val="00FC75FB"/>
    <w:rsid w:val="00FD2648"/>
    <w:rsid w:val="00FE1804"/>
    <w:rsid w:val="00FE2C0F"/>
    <w:rsid w:val="00FE4C0A"/>
    <w:rsid w:val="00FF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FDEC6"/>
  <w15:chartTrackingRefBased/>
  <w15:docId w15:val="{3094D75F-5179-4FF3-AE80-985978714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629"/>
    <w:pPr>
      <w:spacing w:after="180" w:line="240" w:lineRule="auto"/>
    </w:pPr>
    <w:rPr>
      <w:rFonts w:ascii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9F6566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656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9F6566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9F656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9F6566"/>
    <w:rPr>
      <w:rFonts w:ascii="Arial" w:eastAsia="SimSun" w:hAnsi="Arial" w:cs="Times New Roman"/>
      <w:sz w:val="36"/>
      <w:szCs w:val="20"/>
    </w:rPr>
  </w:style>
  <w:style w:type="character" w:customStyle="1" w:styleId="Heading3Char">
    <w:name w:val="Heading 3 Char"/>
    <w:basedOn w:val="DefaultParagraphFont"/>
    <w:link w:val="Heading3"/>
    <w:qFormat/>
    <w:rsid w:val="009F6566"/>
    <w:rPr>
      <w:rFonts w:ascii="Arial" w:eastAsia="SimSu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9F6566"/>
    <w:rPr>
      <w:rFonts w:ascii="Arial" w:eastAsia="SimSun" w:hAnsi="Arial" w:cs="Times New Roman"/>
      <w:sz w:val="24"/>
      <w:szCs w:val="20"/>
    </w:rPr>
  </w:style>
  <w:style w:type="paragraph" w:styleId="Header">
    <w:name w:val="header"/>
    <w:aliases w:val="header odd"/>
    <w:link w:val="HeaderChar"/>
    <w:qFormat/>
    <w:rsid w:val="009F656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"/>
    <w:basedOn w:val="DefaultParagraphFont"/>
    <w:link w:val="Header"/>
    <w:qFormat/>
    <w:rsid w:val="009F6566"/>
    <w:rPr>
      <w:rFonts w:ascii="Arial" w:eastAsia="SimSun" w:hAnsi="Arial" w:cs="Times New Roman"/>
      <w:b/>
      <w:noProof/>
      <w:sz w:val="18"/>
      <w:szCs w:val="20"/>
      <w:lang w:eastAsia="ja-JP"/>
    </w:rPr>
  </w:style>
  <w:style w:type="paragraph" w:customStyle="1" w:styleId="TAL">
    <w:name w:val="TAL"/>
    <w:basedOn w:val="Normal"/>
    <w:link w:val="TALCar"/>
    <w:qFormat/>
    <w:rsid w:val="009F656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9F6566"/>
    <w:rPr>
      <w:b/>
    </w:rPr>
  </w:style>
  <w:style w:type="paragraph" w:customStyle="1" w:styleId="TAC">
    <w:name w:val="TAC"/>
    <w:basedOn w:val="TAL"/>
    <w:link w:val="TACChar"/>
    <w:qFormat/>
    <w:rsid w:val="009F6566"/>
    <w:pPr>
      <w:jc w:val="center"/>
    </w:pPr>
  </w:style>
  <w:style w:type="paragraph" w:customStyle="1" w:styleId="CRCoverPage">
    <w:name w:val="CR Cover Page"/>
    <w:link w:val="CRCoverPageZchn"/>
    <w:qFormat/>
    <w:rsid w:val="009F6566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TALCar">
    <w:name w:val="TAL Car"/>
    <w:link w:val="TAL"/>
    <w:qFormat/>
    <w:rsid w:val="009F6566"/>
    <w:rPr>
      <w:rFonts w:ascii="Arial" w:eastAsia="SimSun" w:hAnsi="Arial" w:cs="Times New Roman"/>
      <w:sz w:val="18"/>
      <w:szCs w:val="20"/>
    </w:rPr>
  </w:style>
  <w:style w:type="character" w:customStyle="1" w:styleId="CRCoverPageZchn">
    <w:name w:val="CR Cover Page Zchn"/>
    <w:link w:val="CRCoverPage"/>
    <w:qFormat/>
    <w:rsid w:val="009F6566"/>
    <w:rPr>
      <w:rFonts w:ascii="Arial" w:eastAsia="MS Mincho" w:hAnsi="Arial" w:cs="Times New Roman"/>
      <w:sz w:val="20"/>
      <w:szCs w:val="20"/>
    </w:rPr>
  </w:style>
  <w:style w:type="character" w:customStyle="1" w:styleId="TACChar">
    <w:name w:val="TAC Char"/>
    <w:link w:val="TAC"/>
    <w:qFormat/>
    <w:locked/>
    <w:rsid w:val="009F6566"/>
    <w:rPr>
      <w:rFonts w:ascii="Arial" w:eastAsia="SimSun" w:hAnsi="Arial" w:cs="Times New Roman"/>
      <w:sz w:val="18"/>
      <w:szCs w:val="20"/>
    </w:rPr>
  </w:style>
  <w:style w:type="character" w:customStyle="1" w:styleId="TAHChar">
    <w:name w:val="TAH Char"/>
    <w:link w:val="TAH"/>
    <w:qFormat/>
    <w:rsid w:val="009F6566"/>
    <w:rPr>
      <w:rFonts w:ascii="Arial" w:eastAsia="SimSun" w:hAnsi="Arial" w:cs="Times New Roman"/>
      <w:b/>
      <w:sz w:val="1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9F656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972817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qFormat/>
    <w:rsid w:val="005907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A8110E"/>
  </w:style>
  <w:style w:type="paragraph" w:customStyle="1" w:styleId="Reference">
    <w:name w:val="Reference"/>
    <w:basedOn w:val="Normal"/>
    <w:rsid w:val="001A39CB"/>
    <w:pPr>
      <w:numPr>
        <w:numId w:val="1"/>
      </w:numPr>
      <w:tabs>
        <w:tab w:val="left" w:pos="1701"/>
      </w:tabs>
      <w:spacing w:after="120"/>
    </w:pPr>
    <w:rPr>
      <w:rFonts w:eastAsia="MS Mincho"/>
      <w:sz w:val="22"/>
      <w:szCs w:val="24"/>
      <w:lang w:val="en-US" w:eastAsia="ja-JP"/>
    </w:rPr>
  </w:style>
  <w:style w:type="paragraph" w:styleId="ListParagraph">
    <w:name w:val="List Paragraph"/>
    <w:basedOn w:val="Normal"/>
    <w:uiPriority w:val="34"/>
    <w:qFormat/>
    <w:rsid w:val="001A39CB"/>
    <w:pPr>
      <w:spacing w:after="120"/>
      <w:ind w:left="720"/>
      <w:contextualSpacing/>
    </w:pPr>
    <w:rPr>
      <w:rFonts w:eastAsia="MS Mincho"/>
      <w:sz w:val="22"/>
      <w:szCs w:val="24"/>
      <w:lang w:val="en-US" w:eastAsia="ja-JP"/>
    </w:rPr>
  </w:style>
  <w:style w:type="character" w:styleId="Hyperlink">
    <w:name w:val="Hyperlink"/>
    <w:basedOn w:val="DefaultParagraphFont"/>
    <w:uiPriority w:val="99"/>
    <w:unhideWhenUsed/>
    <w:rsid w:val="001A39CB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A39CB"/>
    <w:pPr>
      <w:tabs>
        <w:tab w:val="left" w:pos="1622"/>
      </w:tabs>
      <w:spacing w:after="160" w:line="259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A39CB"/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TALChar">
    <w:name w:val="TAL Char"/>
    <w:qFormat/>
    <w:rsid w:val="00D3250F"/>
    <w:rPr>
      <w:rFonts w:ascii="Arial" w:hAnsi="Arial"/>
      <w:sz w:val="18"/>
    </w:rPr>
  </w:style>
  <w:style w:type="paragraph" w:styleId="NormalWeb">
    <w:name w:val="Normal (Web)"/>
    <w:basedOn w:val="Normal"/>
    <w:uiPriority w:val="99"/>
    <w:semiHidden/>
    <w:unhideWhenUsed/>
    <w:rsid w:val="003A0DF8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A7E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7E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7E3D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7E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7E3D"/>
    <w:rPr>
      <w:rFonts w:ascii="Times New Roman" w:eastAsia="SimSun" w:hAnsi="Times New Roman" w:cs="Times New Roman"/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00105C"/>
    <w:rPr>
      <w:b/>
      <w:bCs/>
    </w:rPr>
  </w:style>
  <w:style w:type="character" w:customStyle="1" w:styleId="normaltextrun">
    <w:name w:val="normaltextrun"/>
    <w:basedOn w:val="DefaultParagraphFont"/>
    <w:rsid w:val="00A14DCE"/>
  </w:style>
  <w:style w:type="character" w:styleId="Mention">
    <w:name w:val="Mention"/>
    <w:basedOn w:val="DefaultParagraphFont"/>
    <w:uiPriority w:val="99"/>
    <w:unhideWhenUsed/>
    <w:rsid w:val="00DE7D22"/>
    <w:rPr>
      <w:color w:val="2B579A"/>
      <w:shd w:val="clear" w:color="auto" w:fill="E1DFDD"/>
    </w:rPr>
  </w:style>
  <w:style w:type="paragraph" w:customStyle="1" w:styleId="Proposal">
    <w:name w:val="Proposal"/>
    <w:basedOn w:val="BodyText"/>
    <w:qFormat/>
    <w:rsid w:val="00E06BE2"/>
    <w:pPr>
      <w:numPr>
        <w:numId w:val="6"/>
      </w:numPr>
      <w:tabs>
        <w:tab w:val="left" w:pos="1701"/>
      </w:tabs>
      <w:jc w:val="both"/>
    </w:pPr>
    <w:rPr>
      <w:b/>
      <w:bCs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06BE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06BE2"/>
    <w:rPr>
      <w:rFonts w:ascii="Times New Roman" w:eastAsia="SimSun" w:hAnsi="Times New Roman" w:cs="Times New Roman"/>
      <w:sz w:val="20"/>
      <w:szCs w:val="20"/>
    </w:rPr>
  </w:style>
  <w:style w:type="paragraph" w:customStyle="1" w:styleId="paragraph">
    <w:name w:val="paragraph"/>
    <w:basedOn w:val="Normal"/>
    <w:rsid w:val="00C530F1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eop">
    <w:name w:val="eop"/>
    <w:basedOn w:val="DefaultParagraphFont"/>
    <w:rsid w:val="00C530F1"/>
  </w:style>
  <w:style w:type="character" w:customStyle="1" w:styleId="findhit">
    <w:name w:val="findhit"/>
    <w:basedOn w:val="DefaultParagraphFont"/>
    <w:rsid w:val="008B6F81"/>
  </w:style>
  <w:style w:type="paragraph" w:customStyle="1" w:styleId="3GPPHeader">
    <w:name w:val="3GPP_Header"/>
    <w:basedOn w:val="Normal"/>
    <w:link w:val="3GPPHeaderChar"/>
    <w:qFormat/>
    <w:rsid w:val="00AD138E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character" w:customStyle="1" w:styleId="3GPPHeaderChar">
    <w:name w:val="3GPP_Header Char"/>
    <w:link w:val="3GPPHeader"/>
    <w:rsid w:val="00AD138E"/>
    <w:rPr>
      <w:rFonts w:ascii="Times New Roman" w:eastAsia="MS Mincho" w:hAnsi="Times New Roman" w:cs="Times New Roman"/>
      <w:b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4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5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3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17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3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2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1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4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4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0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4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2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5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6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3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7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4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A55868-1160-4F14-A1B8-620C80BECC4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8134B28-1542-429B-9525-8A00606900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D46436-65FE-47B8-BD9D-89FBB1CB79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7</Pages>
  <Words>2347</Words>
  <Characters>13378</Characters>
  <Application>Microsoft Office Word</Application>
  <DocSecurity>0</DocSecurity>
  <Lines>111</Lines>
  <Paragraphs>31</Paragraphs>
  <ScaleCrop>false</ScaleCrop>
  <Company>Ericsson</Company>
  <LinksUpToDate>false</LinksUpToDate>
  <CharactersWithSpaces>15694</CharactersWithSpaces>
  <SharedDoc>false</SharedDoc>
  <HLinks>
    <vt:vector size="24" baseType="variant">
      <vt:variant>
        <vt:i4>5832740</vt:i4>
      </vt:variant>
      <vt:variant>
        <vt:i4>9</vt:i4>
      </vt:variant>
      <vt:variant>
        <vt:i4>0</vt:i4>
      </vt:variant>
      <vt:variant>
        <vt:i4>5</vt:i4>
      </vt:variant>
      <vt:variant>
        <vt:lpwstr>mailto:yazid.lyazidi@ericsson.com</vt:lpwstr>
      </vt:variant>
      <vt:variant>
        <vt:lpwstr/>
      </vt:variant>
      <vt:variant>
        <vt:i4>6160427</vt:i4>
      </vt:variant>
      <vt:variant>
        <vt:i4>6</vt:i4>
      </vt:variant>
      <vt:variant>
        <vt:i4>0</vt:i4>
      </vt:variant>
      <vt:variant>
        <vt:i4>5</vt:i4>
      </vt:variant>
      <vt:variant>
        <vt:lpwstr>mailto:florent.munier@ericsson.com</vt:lpwstr>
      </vt:variant>
      <vt:variant>
        <vt:lpwstr/>
      </vt:variant>
      <vt:variant>
        <vt:i4>1179768</vt:i4>
      </vt:variant>
      <vt:variant>
        <vt:i4>3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  <vt:variant>
        <vt:i4>6160427</vt:i4>
      </vt:variant>
      <vt:variant>
        <vt:i4>0</vt:i4>
      </vt:variant>
      <vt:variant>
        <vt:i4>0</vt:i4>
      </vt:variant>
      <vt:variant>
        <vt:i4>5</vt:i4>
      </vt:variant>
      <vt:variant>
        <vt:lpwstr>mailto:florent.munier@ericsson.com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446</cp:revision>
  <dcterms:created xsi:type="dcterms:W3CDTF">2023-10-31T11:20:00Z</dcterms:created>
  <dcterms:modified xsi:type="dcterms:W3CDTF">2024-02-19T09:42:00Z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